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Chars="0"/>
        <w:rPr>
          <w:rFonts w:asciiTheme="minorHAnsi" w:hAnsiTheme="minorHAnsi" w:cstheme="minorBidi"/>
        </w:rPr>
      </w:pPr>
      <w:r>
        <w:rPr>
          <w:rFonts w:ascii="思源宋体 CN" w:hAnsi="思源宋体 CN" w:eastAsia="思源宋体 CN" w:cstheme="minorBidi"/>
        </w:rPr>
        <mc:AlternateContent>
          <mc:Choice Requires="wpc">
            <w:drawing>
              <wp:inline distT="0" distB="0" distL="0" distR="0">
                <wp:extent cx="5342890" cy="3129280"/>
                <wp:effectExtent l="0" t="0" r="10160" b="0"/>
                <wp:docPr id="38" name="画布 3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文本框 4"/>
                        <wps:cNvSpPr txBox="1">
                          <a:spLocks noChangeArrowheads="1"/>
                        </wps:cNvSpPr>
                        <wps:spPr bwMode="auto">
                          <a:xfrm>
                            <a:off x="9500" y="2860673"/>
                            <a:ext cx="5316890" cy="26160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20" w:after="1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78101" y="1701143"/>
                            <a:ext cx="5265589" cy="142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560"/>
                                <w:jc w:val="center"/>
                                <w:rPr>
                                  <w:rFonts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国泰新点软件股份有限公司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地址：张家港市杨舍镇江帆路8号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  <w:t>(http://www.epoint.com.cn)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思源宋体 CN" w:hAnsi="思源宋体 CN" w:eastAsia="思源宋体 CN" w:cs="思源宋体 C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  <w:p>
                              <w:pPr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72833" y="0"/>
                            <a:ext cx="3468925" cy="176799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46.4pt;width:420.7pt;" coordsize="5342890,3129280" editas="canvas" o:gfxdata="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">
                <o:lock v:ext="edit" aspectratio="f"/>
                <v:shape id="_x0000_s1026" o:spid="_x0000_s1026" style="position:absolute;left:0;top:0;height:3129280;width:5342890;" filled="f" stroked="f" coordsize="21600,21600" o:gfxdata="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">
                  <v:fill on="f" focussize="0,0"/>
                  <v:stroke on="f"/>
                  <v:imagedata o:title=""/>
                  <o:lock v:ext="edit" aspectratio="f"/>
                </v:shape>
                <v:shape id="文本框 4" o:spid="_x0000_s1026" o:spt="202" type="#_x0000_t202" style="position:absolute;left:9500;top:2860673;height:261607;width:5316890;" fillcolor="#C0C0C0" filled="t" stroked="f" coordsize="21600,21600" o:gfxdata="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MhW+Y1QAAAAUBAAAPAAAAAAAAAAEAIAAAACIAAABkcnMvZG93bnJldi54&#10;bWxQSwECFAAUAAAACACHTuJAePDudDYCAABIBAAADgAAAAAAAAABACAAAAAkAQAAZHJzL2Uyb0Rv&#10;Yy54bWxQSwUGAAAAAAYABgBZAQAAzA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="120" w:after="120"/>
                        </w:pPr>
                      </w:p>
                    </w:txbxContent>
                  </v:textbox>
                </v:shape>
                <v:shape id="文本框 5" o:spid="_x0000_s1026" o:spt="202" type="#_x0000_t202" style="position:absolute;left:78101;top:1701143;height:1421137;width:5265589;" filled="f" stroked="f" coordsize="21600,21600" o:gfxdata="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FLWCb1gAAAAUBAAAP&#10;AAAAAAAAAAEAIAAAACIAAABkcnMvZG93bnJldi54bWxQSwECFAAUAAAACACHTuJAwkTXxBoCAAAR&#10;BAAADgAAAAAAAAABACAAAAAlAQAAZHJzL2Uyb0RvYy54bWxQSwUGAAAAAAYABgBZAQAAsQU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ind w:firstLine="560"/>
                          <w:jc w:val="center"/>
                          <w:rPr>
                            <w:rFonts w:ascii="思源宋体 CN" w:hAnsi="思源宋体 CN" w:eastAsia="思源宋体 CN" w:cs="思源宋体 C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国泰新点软件股份有限公司</w:t>
                        </w:r>
                      </w:p>
                      <w:p>
                        <w:pPr>
                          <w:jc w:val="center"/>
                          <w:rPr>
                            <w:rFonts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地址：张家港市杨舍镇江帆路8号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  <w:t>(http://www.epoint.com.cn)</w:t>
                        </w:r>
                      </w:p>
                      <w:p>
                        <w:pPr>
                          <w:jc w:val="center"/>
                          <w:rPr>
                            <w:rFonts w:ascii="思源宋体 CN" w:hAnsi="思源宋体 CN" w:eastAsia="思源宋体 CN" w:cs="思源宋体 CN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电话：0512-58188000传真：0512-58132373</w:t>
                        </w:r>
                      </w:p>
                      <w:p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26" o:spid="_x0000_s1026" o:spt="75" type="#_x0000_t75" style="position:absolute;left:972833;top:0;height:1767993;width:3468925;" filled="f" o:preferrelative="t" stroked="f" coordsize="21600,21600" o:gfxdata="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">
                  <v:fill on="f" focussize="0,0"/>
                  <v:stroke on="f"/>
                  <v:imagedata r:id="rId16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widowControl/>
        <w:ind w:firstLine="1040" w:firstLineChars="0"/>
        <w:jc w:val="both"/>
        <w:rPr>
          <w:rFonts w:ascii="思源宋体 CN" w:hAnsi="思源宋体 CN" w:eastAsia="思源宋体 CN" w:cs="黑体"/>
          <w:b/>
          <w:sz w:val="52"/>
          <w:szCs w:val="52"/>
          <w:lang w:bidi="ar"/>
        </w:rPr>
      </w:pPr>
    </w:p>
    <w:p>
      <w:pPr>
        <w:widowControl/>
        <w:ind w:firstLine="0" w:firstLineChars="0"/>
        <w:jc w:val="center"/>
        <w:rPr>
          <w:rFonts w:ascii="思源宋体 CN" w:hAnsi="思源宋体 CN" w:eastAsia="思源宋体 CN" w:cs="黑体"/>
          <w:b/>
          <w:sz w:val="52"/>
          <w:szCs w:val="52"/>
          <w:lang w:bidi="ar"/>
        </w:rPr>
      </w:pPr>
      <w:r>
        <w:rPr>
          <w:rFonts w:hint="eastAsia" w:ascii="思源宋体 CN" w:hAnsi="思源宋体 CN" w:eastAsia="思源宋体 CN" w:cs="黑体"/>
          <w:b/>
          <w:sz w:val="52"/>
          <w:szCs w:val="52"/>
          <w:lang w:bidi="ar"/>
        </w:rPr>
        <w:t>新点电子交易平台通用功能</w:t>
      </w:r>
    </w:p>
    <w:p>
      <w:pPr>
        <w:widowControl/>
        <w:ind w:firstLine="0" w:firstLineChars="0"/>
        <w:jc w:val="center"/>
        <w:rPr>
          <w:rFonts w:ascii="思源宋体 CN" w:hAnsi="思源宋体 CN" w:eastAsia="思源宋体 CN" w:cs="黑体"/>
          <w:b/>
          <w:sz w:val="52"/>
          <w:szCs w:val="52"/>
          <w:lang w:bidi="ar"/>
        </w:rPr>
      </w:pPr>
      <w:r>
        <w:rPr>
          <w:rFonts w:hint="eastAsia" w:ascii="思源宋体 CN" w:hAnsi="思源宋体 CN" w:eastAsia="思源宋体 CN" w:cs="黑体"/>
          <w:b/>
          <w:sz w:val="52"/>
          <w:szCs w:val="52"/>
          <w:lang w:bidi="ar"/>
        </w:rPr>
        <w:t>投标人操作手册</w:t>
      </w:r>
    </w:p>
    <w:p>
      <w:pPr>
        <w:pStyle w:val="28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8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1701"/>
        <w:gridCol w:w="3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>
            <w:pPr>
              <w:widowControl/>
              <w:ind w:firstLineChars="0"/>
              <w:rPr>
                <w:rFonts w:ascii="思源宋体 CN" w:hAnsi="思源宋体 CN" w:eastAsia="思源宋体 CN" w:cstheme="minorEastAsia"/>
                <w:b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b/>
                <w:szCs w:val="21"/>
              </w:rPr>
              <w:t>版本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ind w:firstLine="0" w:firstLineChars="0"/>
              <w:rPr>
                <w:rFonts w:ascii="思源宋体 CN" w:hAnsi="思源宋体 CN" w:eastAsia="思源宋体 CN" w:cstheme="minorEastAsia"/>
                <w:b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b/>
                <w:szCs w:val="21"/>
              </w:rPr>
              <w:t>修改日期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Chars="0"/>
              <w:rPr>
                <w:rFonts w:ascii="思源宋体 CN" w:hAnsi="思源宋体 CN" w:eastAsia="思源宋体 CN" w:cstheme="minorEastAsia"/>
                <w:b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b/>
                <w:szCs w:val="21"/>
              </w:rPr>
              <w:t>作者</w:t>
            </w:r>
          </w:p>
        </w:tc>
        <w:tc>
          <w:tcPr>
            <w:tcW w:w="3866" w:type="dxa"/>
            <w:vAlign w:val="center"/>
          </w:tcPr>
          <w:p>
            <w:pPr>
              <w:widowControl/>
              <w:ind w:firstLine="1687" w:firstLineChars="800"/>
              <w:rPr>
                <w:rFonts w:ascii="思源宋体 CN" w:hAnsi="思源宋体 CN" w:eastAsia="思源宋体 CN" w:cstheme="minorEastAsia"/>
                <w:b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384" w:type="dxa"/>
            <w:vAlign w:val="center"/>
          </w:tcPr>
          <w:p>
            <w:pPr>
              <w:widowControl/>
              <w:ind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V1.0.0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ind w:firstLine="0"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2020-07-02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陈科</w:t>
            </w:r>
          </w:p>
        </w:tc>
        <w:tc>
          <w:tcPr>
            <w:tcW w:w="3866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新点电子交易平台通用功能</w:t>
            </w:r>
          </w:p>
          <w:p>
            <w:pPr>
              <w:widowControl/>
              <w:ind w:firstLine="0" w:firstLineChars="0"/>
              <w:jc w:val="center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投标人操作手册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4" w:type="dxa"/>
            <w:vAlign w:val="center"/>
          </w:tcPr>
          <w:p>
            <w:pPr>
              <w:widowControl/>
              <w:spacing w:line="240" w:lineRule="auto"/>
              <w:ind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V2.0.0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  <w:lang w:bidi="ar"/>
              </w:rPr>
              <w:t>2</w:t>
            </w:r>
            <w:r>
              <w:rPr>
                <w:rFonts w:hint="eastAsia" w:ascii="思源宋体 CN" w:hAnsi="思源宋体 CN" w:eastAsia="思源宋体 CN" w:cstheme="minorEastAsia"/>
                <w:szCs w:val="21"/>
              </w:rPr>
              <w:t>020-12-22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240" w:lineRule="auto"/>
              <w:ind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  <w:lang w:bidi="ar"/>
              </w:rPr>
              <w:t>陈科</w:t>
            </w:r>
          </w:p>
        </w:tc>
        <w:tc>
          <w:tcPr>
            <w:tcW w:w="386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新点电子交易平台通用功能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投标人操作手册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4" w:type="dxa"/>
            <w:vAlign w:val="center"/>
          </w:tcPr>
          <w:p>
            <w:pPr>
              <w:widowControl/>
              <w:spacing w:line="240" w:lineRule="auto"/>
              <w:ind w:firstLineChars="0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V</w:t>
            </w:r>
            <w:r>
              <w:rPr>
                <w:rFonts w:ascii="思源宋体 CN" w:hAnsi="思源宋体 CN" w:eastAsia="思源宋体 CN" w:cstheme="minorEastAsia"/>
                <w:szCs w:val="21"/>
              </w:rPr>
              <w:t>2.1.0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思源宋体 CN" w:hAnsi="思源宋体 CN" w:eastAsia="思源宋体 CN" w:cstheme="minorEastAsia"/>
                <w:szCs w:val="21"/>
                <w:lang w:bidi="ar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  <w:lang w:bidi="ar"/>
              </w:rPr>
              <w:t>2</w:t>
            </w:r>
            <w:r>
              <w:rPr>
                <w:rFonts w:ascii="思源宋体 CN" w:hAnsi="思源宋体 CN" w:eastAsia="思源宋体 CN" w:cstheme="minorEastAsia"/>
                <w:szCs w:val="21"/>
                <w:lang w:bidi="ar"/>
              </w:rPr>
              <w:t>021-09-18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240" w:lineRule="auto"/>
              <w:ind w:firstLineChars="0"/>
              <w:rPr>
                <w:rFonts w:ascii="思源宋体 CN" w:hAnsi="思源宋体 CN" w:eastAsia="思源宋体 CN" w:cstheme="minorEastAsia"/>
                <w:szCs w:val="21"/>
                <w:lang w:bidi="ar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  <w:lang w:bidi="ar"/>
              </w:rPr>
              <w:t>荣辰辰</w:t>
            </w:r>
          </w:p>
        </w:tc>
        <w:tc>
          <w:tcPr>
            <w:tcW w:w="386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思源宋体 CN" w:hAnsi="思源宋体 CN" w:eastAsia="思源宋体 CN" w:cstheme="minorEastAsia"/>
                <w:szCs w:val="21"/>
              </w:rPr>
            </w:pPr>
            <w:r>
              <w:rPr>
                <w:rFonts w:hint="eastAsia" w:ascii="思源宋体 CN" w:hAnsi="思源宋体 CN" w:eastAsia="思源宋体 CN" w:cstheme="minorEastAsia"/>
                <w:szCs w:val="21"/>
              </w:rPr>
              <w:t>文档内容更新</w:t>
            </w:r>
          </w:p>
        </w:tc>
      </w:tr>
    </w:tbl>
    <w:p>
      <w:pPr>
        <w:spacing w:line="240" w:lineRule="auto"/>
        <w:ind w:firstLine="0" w:firstLineChars="0"/>
        <w:rPr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</w:p>
    <w:sdt>
      <w:sdt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zh-CN"/>
        </w:rPr>
        <w:id w:val="-312566394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36"/>
            <w:jc w:val="center"/>
            <w:rPr>
              <w:rFonts w:ascii="思源宋体 CN" w:hAnsi="思源宋体 CN" w:eastAsia="思源宋体 CN"/>
              <w:color w:val="auto"/>
              <w:sz w:val="32"/>
              <w:szCs w:val="32"/>
            </w:rPr>
          </w:pPr>
          <w:r>
            <w:rPr>
              <w:rFonts w:ascii="思源宋体 CN" w:hAnsi="思源宋体 CN" w:eastAsia="思源宋体 CN"/>
              <w:color w:val="auto"/>
              <w:sz w:val="32"/>
              <w:szCs w:val="32"/>
              <w:lang w:val="zh-CN"/>
            </w:rPr>
            <w:t>目</w:t>
          </w:r>
          <w:r>
            <w:rPr>
              <w:rFonts w:hint="eastAsia" w:ascii="思源宋体 CN" w:hAnsi="思源宋体 CN" w:eastAsia="思源宋体 CN"/>
              <w:color w:val="auto"/>
              <w:sz w:val="32"/>
              <w:szCs w:val="32"/>
              <w:lang w:val="zh-CN"/>
            </w:rPr>
            <w:t xml:space="preserve"> </w:t>
          </w:r>
          <w:r>
            <w:rPr>
              <w:rFonts w:ascii="思源宋体 CN" w:hAnsi="思源宋体 CN" w:eastAsia="思源宋体 CN"/>
              <w:color w:val="auto"/>
              <w:sz w:val="32"/>
              <w:szCs w:val="32"/>
              <w:lang w:val="zh-CN"/>
            </w:rPr>
            <w:t>录</w:t>
          </w:r>
        </w:p>
        <w:p>
          <w:pPr>
            <w:pStyle w:val="9"/>
            <w:tabs>
              <w:tab w:val="left" w:pos="840"/>
              <w:tab w:val="right" w:leader="dot" w:pos="8256"/>
            </w:tabs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</w:pPr>
          <w:r>
            <w:rPr>
              <w:rFonts w:ascii="思源宋体 CN" w:hAnsi="思源宋体 CN" w:eastAsia="思源宋体 CN"/>
              <w:szCs w:val="21"/>
            </w:rPr>
            <w:fldChar w:fldCharType="begin"/>
          </w:r>
          <w:r>
            <w:rPr>
              <w:rFonts w:ascii="思源宋体 CN" w:hAnsi="思源宋体 CN" w:eastAsia="思源宋体 CN"/>
              <w:szCs w:val="21"/>
            </w:rPr>
            <w:instrText xml:space="preserve"> TOC \o "1-3" \h \z \u </w:instrText>
          </w:r>
          <w:r>
            <w:rPr>
              <w:rFonts w:ascii="思源宋体 CN" w:hAnsi="思源宋体 CN" w:eastAsia="思源宋体 CN"/>
              <w:szCs w:val="21"/>
            </w:rPr>
            <w:fldChar w:fldCharType="separate"/>
          </w:r>
          <w:r>
            <w:fldChar w:fldCharType="begin"/>
          </w:r>
          <w:r>
            <w:instrText xml:space="preserve"> HYPERLINK \l "_Toc82884283"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一、</w:t>
          </w:r>
          <w:r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系统前期准备</w:t>
          </w:r>
          <w:r>
            <w:tab/>
          </w:r>
          <w:r>
            <w:fldChar w:fldCharType="begin"/>
          </w:r>
          <w:r>
            <w:instrText xml:space="preserve"> PAGEREF _Toc82884283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260"/>
              <w:tab w:val="right" w:leader="dot" w:pos="8256"/>
            </w:tabs>
            <w:ind w:firstLine="420"/>
            <w:rPr>
              <w:rFonts w:asciiTheme="minorHAnsi" w:hAnsiTheme="minorHAnsi" w:eastAsiaTheme="minorEastAsia" w:cstheme="minorBidi"/>
              <w:smallCaps w:val="0"/>
              <w:szCs w:val="22"/>
            </w:rPr>
          </w:pPr>
          <w:r>
            <w:fldChar w:fldCharType="begin"/>
          </w:r>
          <w:r>
            <w:instrText xml:space="preserve"> HYPERLINK \l "_Toc82884284"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1.1、</w:t>
          </w:r>
          <w:r>
            <w:rPr>
              <w:rFonts w:asciiTheme="minorHAnsi" w:hAnsiTheme="minorHAnsi" w:eastAsiaTheme="minorEastAsia" w:cstheme="minorBidi"/>
              <w:small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浏览器配置</w:t>
          </w:r>
          <w:r>
            <w:tab/>
          </w:r>
          <w:r>
            <w:fldChar w:fldCharType="begin"/>
          </w:r>
          <w:r>
            <w:instrText xml:space="preserve"> PAGEREF _Toc82884284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left" w:pos="1680"/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"_Toc82884285"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1.1.1</w:t>
          </w:r>
          <w:r>
            <w:rPr>
              <w:rFonts w:asciiTheme="minorHAnsi" w:hAnsiTheme="minorHAnsi" w:eastAsiaTheme="minorEastAsia" w:cstheme="minorBidi"/>
              <w:iC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、Internet选项</w:t>
          </w:r>
          <w:r>
            <w:tab/>
          </w:r>
          <w:r>
            <w:fldChar w:fldCharType="begin"/>
          </w:r>
          <w:r>
            <w:instrText xml:space="preserve"> PAGEREF _Toc82884285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"_Toc82884286"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1.1.2、关闭拦截工具</w:t>
          </w:r>
          <w:r>
            <w:tab/>
          </w:r>
          <w:r>
            <w:fldChar w:fldCharType="begin"/>
          </w:r>
          <w:r>
            <w:instrText xml:space="preserve"> PAGEREF _Toc82884286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"_Toc82884287"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1.1.3、兼容性视图设置</w:t>
          </w:r>
          <w:r>
            <w:tab/>
          </w:r>
          <w:r>
            <w:fldChar w:fldCharType="begin"/>
          </w:r>
          <w:r>
            <w:instrText xml:space="preserve"> PAGEREF _Toc82884287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840"/>
              <w:tab w:val="right" w:leader="dot" w:pos="8256"/>
            </w:tabs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</w:pPr>
          <w:r>
            <w:fldChar w:fldCharType="begin"/>
          </w:r>
          <w:r>
            <w:instrText xml:space="preserve"> HYPERLINK \l "_Toc82884288"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二、</w:t>
          </w:r>
          <w:r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投标人登录</w:t>
          </w:r>
          <w:r>
            <w:tab/>
          </w:r>
          <w:r>
            <w:fldChar w:fldCharType="begin"/>
          </w:r>
          <w:r>
            <w:instrText xml:space="preserve"> PAGEREF _Toc82884288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260"/>
              <w:tab w:val="right" w:leader="dot" w:pos="8256"/>
            </w:tabs>
            <w:ind w:firstLine="420"/>
            <w:rPr>
              <w:rFonts w:asciiTheme="minorHAnsi" w:hAnsiTheme="minorHAnsi" w:eastAsiaTheme="minorEastAsia" w:cstheme="minorBidi"/>
              <w:smallCaps w:val="0"/>
              <w:szCs w:val="22"/>
            </w:rPr>
          </w:pPr>
          <w:r>
            <w:fldChar w:fldCharType="begin"/>
          </w:r>
          <w:r>
            <w:instrText xml:space="preserve"> HYPERLINK \l "_Toc82884289"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2.1、</w:t>
          </w:r>
          <w:r>
            <w:rPr>
              <w:rFonts w:asciiTheme="minorHAnsi" w:hAnsiTheme="minorHAnsi" w:eastAsiaTheme="minorEastAsia" w:cstheme="minorBidi"/>
              <w:small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系统登录</w:t>
          </w:r>
          <w:r>
            <w:tab/>
          </w:r>
          <w:r>
            <w:fldChar w:fldCharType="begin"/>
          </w:r>
          <w:r>
            <w:instrText xml:space="preserve"> PAGEREF _Toc82884289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840"/>
              <w:tab w:val="right" w:leader="dot" w:pos="8256"/>
            </w:tabs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</w:pPr>
          <w:r>
            <w:fldChar w:fldCharType="begin"/>
          </w:r>
          <w:r>
            <w:instrText xml:space="preserve"> HYPERLINK \l "_Toc82884290"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三、</w:t>
          </w:r>
          <w:r>
            <w:rPr>
              <w:rFonts w:asciiTheme="minorHAnsi" w:hAnsiTheme="minorHAnsi" w:eastAsiaTheme="minorEastAsia" w:cstheme="minorBidi"/>
              <w:bCs w:val="0"/>
              <w: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业务报名</w:t>
          </w:r>
          <w:r>
            <w:tab/>
          </w:r>
          <w:r>
            <w:fldChar w:fldCharType="begin"/>
          </w:r>
          <w:r>
            <w:instrText xml:space="preserve"> PAGEREF _Toc82884290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260"/>
              <w:tab w:val="right" w:leader="dot" w:pos="8256"/>
            </w:tabs>
            <w:ind w:firstLine="420"/>
            <w:rPr>
              <w:rFonts w:asciiTheme="minorHAnsi" w:hAnsiTheme="minorHAnsi" w:eastAsiaTheme="minorEastAsia" w:cstheme="minorBidi"/>
              <w:smallCaps w:val="0"/>
              <w:szCs w:val="22"/>
            </w:rPr>
          </w:pPr>
          <w:r>
            <w:fldChar w:fldCharType="begin"/>
          </w:r>
          <w:r>
            <w:instrText xml:space="preserve"> HYPERLINK \l "_Toc82884291"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3.1、</w:t>
          </w:r>
          <w:r>
            <w:rPr>
              <w:rFonts w:asciiTheme="minorHAnsi" w:hAnsiTheme="minorHAnsi" w:eastAsiaTheme="minorEastAsia" w:cstheme="minorBidi"/>
              <w:small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招标公告</w:t>
          </w:r>
          <w:r>
            <w:tab/>
          </w:r>
          <w:r>
            <w:fldChar w:fldCharType="begin"/>
          </w:r>
          <w:r>
            <w:instrText xml:space="preserve"> PAGEREF _Toc82884291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"_Toc82884292"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3.1.1、填写投标信息</w:t>
          </w:r>
          <w:r>
            <w:tab/>
          </w:r>
          <w:r>
            <w:fldChar w:fldCharType="begin"/>
          </w:r>
          <w:r>
            <w:instrText xml:space="preserve"> PAGEREF _Toc82884292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"_Toc82884293"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3.1.2、查看公告详情</w:t>
          </w:r>
          <w:r>
            <w:tab/>
          </w:r>
          <w:r>
            <w:fldChar w:fldCharType="begin"/>
          </w:r>
          <w:r>
            <w:instrText xml:space="preserve"> PAGEREF _Toc82884293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260"/>
              <w:tab w:val="right" w:leader="dot" w:pos="8256"/>
            </w:tabs>
            <w:ind w:firstLine="420"/>
            <w:rPr>
              <w:rFonts w:asciiTheme="minorHAnsi" w:hAnsiTheme="minorHAnsi" w:eastAsiaTheme="minorEastAsia" w:cstheme="minorBidi"/>
              <w:smallCaps w:val="0"/>
              <w:szCs w:val="22"/>
            </w:rPr>
          </w:pPr>
          <w:r>
            <w:fldChar w:fldCharType="begin"/>
          </w:r>
          <w:r>
            <w:instrText xml:space="preserve"> HYPERLINK \l "_Toc82884294"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3.2、</w:t>
          </w:r>
          <w:r>
            <w:rPr>
              <w:rFonts w:asciiTheme="minorHAnsi" w:hAnsiTheme="minorHAnsi" w:eastAsiaTheme="minorEastAsia" w:cstheme="minorBidi"/>
              <w:small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我的项目</w:t>
          </w:r>
          <w:r>
            <w:tab/>
          </w:r>
          <w:r>
            <w:fldChar w:fldCharType="begin"/>
          </w:r>
          <w:r>
            <w:instrText xml:space="preserve"> PAGEREF _Toc82884294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"_Toc82884295"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3.2.1、招标文件领取</w:t>
          </w:r>
          <w:r>
            <w:tab/>
          </w:r>
          <w:r>
            <w:fldChar w:fldCharType="begin"/>
          </w:r>
          <w:r>
            <w:instrText xml:space="preserve"> PAGEREF _Toc82884295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"_Toc82884296"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3.2.2、答疑澄清文件领取</w:t>
          </w:r>
          <w:r>
            <w:tab/>
          </w:r>
          <w:r>
            <w:fldChar w:fldCharType="begin"/>
          </w:r>
          <w:r>
            <w:instrText xml:space="preserve"> PAGEREF _Toc82884296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"_Toc82884297"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3.2.3、控制价文件领取</w:t>
          </w:r>
          <w:r>
            <w:tab/>
          </w:r>
          <w:r>
            <w:fldChar w:fldCharType="begin"/>
          </w:r>
          <w:r>
            <w:instrText xml:space="preserve"> PAGEREF _Toc82884297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"_Toc82884298"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3.2.4、上传投标文件</w:t>
          </w:r>
          <w:r>
            <w:tab/>
          </w:r>
          <w:r>
            <w:fldChar w:fldCharType="begin"/>
          </w:r>
          <w:r>
            <w:instrText xml:space="preserve"> PAGEREF _Toc82884298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"_Toc82884299"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3.2.5、开标签到解密</w:t>
          </w:r>
          <w:r>
            <w:tab/>
          </w:r>
          <w:r>
            <w:fldChar w:fldCharType="begin"/>
          </w:r>
          <w:r>
            <w:instrText xml:space="preserve"> PAGEREF _Toc82884299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"_Toc82884300"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3.2.6、评标解密</w:t>
          </w:r>
          <w:r>
            <w:tab/>
          </w:r>
          <w:r>
            <w:fldChar w:fldCharType="begin"/>
          </w:r>
          <w:r>
            <w:instrText xml:space="preserve"> PAGEREF _Toc82884300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"_Toc82884301"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3.2.7、评标澄清回复</w:t>
          </w:r>
          <w:r>
            <w:tab/>
          </w:r>
          <w:r>
            <w:fldChar w:fldCharType="begin"/>
          </w:r>
          <w:r>
            <w:instrText xml:space="preserve"> PAGEREF _Toc82884301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"_Toc82884302"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3.2.8、开标记录表</w:t>
          </w:r>
          <w:r>
            <w:tab/>
          </w:r>
          <w:r>
            <w:fldChar w:fldCharType="begin"/>
          </w:r>
          <w:r>
            <w:instrText xml:space="preserve"> PAGEREF _Toc82884302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"_Toc82884303"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3.2.9、中标通知书查看</w:t>
          </w:r>
          <w:r>
            <w:tab/>
          </w:r>
          <w:r>
            <w:fldChar w:fldCharType="begin"/>
          </w:r>
          <w:r>
            <w:instrText xml:space="preserve"> PAGEREF _Toc82884303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"_Toc82884304"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3.2.10、合同签署</w:t>
          </w:r>
          <w:r>
            <w:tab/>
          </w:r>
          <w:r>
            <w:fldChar w:fldCharType="begin"/>
          </w:r>
          <w:r>
            <w:instrText xml:space="preserve"> PAGEREF _Toc82884304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"_Toc82884305"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3.2.11、履约情况录入</w:t>
          </w:r>
          <w:r>
            <w:tab/>
          </w:r>
          <w:r>
            <w:fldChar w:fldCharType="begin"/>
          </w:r>
          <w:r>
            <w:instrText xml:space="preserve"> PAGEREF _Toc82884305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"_Toc82884306"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3.2.12、销号停工申请</w:t>
          </w:r>
          <w:r>
            <w:tab/>
          </w:r>
          <w:r>
            <w:fldChar w:fldCharType="begin"/>
          </w:r>
          <w:r>
            <w:instrText xml:space="preserve"> PAGEREF _Toc82884306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"_Toc82884307"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3.2.13、提问</w:t>
          </w:r>
          <w:r>
            <w:tab/>
          </w:r>
          <w:r>
            <w:fldChar w:fldCharType="begin"/>
          </w:r>
          <w:r>
            <w:instrText xml:space="preserve"> PAGEREF _Toc82884307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"_Toc82884308"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3.2.14、异议</w:t>
          </w:r>
          <w:r>
            <w:tab/>
          </w:r>
          <w:r>
            <w:fldChar w:fldCharType="begin"/>
          </w:r>
          <w:r>
            <w:instrText xml:space="preserve"> PAGEREF _Toc82884308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"_Toc82884309"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3.2.15、投诉</w:t>
          </w:r>
          <w:r>
            <w:tab/>
          </w:r>
          <w:r>
            <w:fldChar w:fldCharType="begin"/>
          </w:r>
          <w:r>
            <w:instrText xml:space="preserve"> PAGEREF _Toc82884309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"_Toc82884310"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3.2.16、工单</w:t>
          </w:r>
          <w:r>
            <w:tab/>
          </w:r>
          <w:r>
            <w:fldChar w:fldCharType="begin"/>
          </w:r>
          <w:r>
            <w:instrText xml:space="preserve"> PAGEREF _Toc82884310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"_Toc82884311"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3.2.17、查看踏勘记录</w:t>
          </w:r>
          <w:r>
            <w:tab/>
          </w:r>
          <w:r>
            <w:fldChar w:fldCharType="begin"/>
          </w:r>
          <w:r>
            <w:instrText xml:space="preserve"> PAGEREF _Toc82884311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1260"/>
              <w:tab w:val="right" w:leader="dot" w:pos="8256"/>
            </w:tabs>
            <w:ind w:firstLine="420"/>
            <w:rPr>
              <w:rFonts w:asciiTheme="minorHAnsi" w:hAnsiTheme="minorHAnsi" w:eastAsiaTheme="minorEastAsia" w:cstheme="minorBidi"/>
              <w:smallCaps w:val="0"/>
              <w:szCs w:val="22"/>
            </w:rPr>
          </w:pPr>
          <w:r>
            <w:fldChar w:fldCharType="begin"/>
          </w:r>
          <w:r>
            <w:instrText xml:space="preserve"> HYPERLINK \l "_Toc82884312"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3.3、</w:t>
          </w:r>
          <w:r>
            <w:rPr>
              <w:rFonts w:asciiTheme="minorHAnsi" w:hAnsiTheme="minorHAnsi" w:eastAsiaTheme="minorEastAsia" w:cstheme="minorBidi"/>
              <w:smallCaps w:val="0"/>
              <w:szCs w:val="22"/>
            </w:rPr>
            <w:tab/>
          </w:r>
          <w:r>
            <w:rPr>
              <w:rStyle w:val="22"/>
              <w:rFonts w:ascii="思源宋体 CN" w:hAnsi="思源宋体 CN" w:eastAsia="思源宋体 CN"/>
            </w:rPr>
            <w:t>中标项目</w:t>
          </w:r>
          <w:r>
            <w:tab/>
          </w:r>
          <w:r>
            <w:fldChar w:fldCharType="begin"/>
          </w:r>
          <w:r>
            <w:instrText xml:space="preserve"> PAGEREF _Toc82884312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56"/>
            </w:tabs>
            <w:ind w:firstLine="840"/>
            <w:rPr>
              <w:rFonts w:asciiTheme="minorHAnsi" w:hAnsiTheme="minorHAnsi" w:eastAsiaTheme="minorEastAsia" w:cstheme="minorBidi"/>
              <w:iCs w:val="0"/>
              <w:szCs w:val="22"/>
            </w:rPr>
          </w:pPr>
          <w:r>
            <w:fldChar w:fldCharType="begin"/>
          </w:r>
          <w:r>
            <w:instrText xml:space="preserve"> HYPERLINK \l "_Toc82884313" </w:instrText>
          </w:r>
          <w:r>
            <w:fldChar w:fldCharType="separate"/>
          </w:r>
          <w:r>
            <w:rPr>
              <w:rStyle w:val="22"/>
              <w:rFonts w:ascii="思源宋体 CN" w:hAnsi="思源宋体 CN" w:eastAsia="思源宋体 CN"/>
            </w:rPr>
            <w:t>3.3.1、中标通知书查看</w:t>
          </w:r>
          <w:r>
            <w:tab/>
          </w:r>
          <w:r>
            <w:fldChar w:fldCharType="begin"/>
          </w:r>
          <w:r>
            <w:instrText xml:space="preserve"> PAGEREF _Toc82884313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pPr>
            <w:ind w:firstLine="422"/>
          </w:pPr>
          <w:r>
            <w:rPr>
              <w:rFonts w:ascii="思源宋体 CN" w:hAnsi="思源宋体 CN" w:eastAsia="思源宋体 CN"/>
              <w:b/>
              <w:bCs/>
              <w:szCs w:val="21"/>
              <w:lang w:val="zh-CN"/>
            </w:rPr>
            <w:fldChar w:fldCharType="end"/>
          </w:r>
        </w:p>
      </w:sdtContent>
    </w:sdt>
    <w:p>
      <w:pPr>
        <w:spacing w:line="240" w:lineRule="auto"/>
        <w:ind w:firstLine="0" w:firstLineChars="0"/>
        <w:rPr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843" w:header="454" w:footer="680" w:gutter="0"/>
          <w:pgNumType w:start="0"/>
          <w:cols w:space="720" w:num="1"/>
          <w:titlePg/>
          <w:docGrid w:type="lines" w:linePitch="312" w:charSpace="0"/>
        </w:sectPr>
      </w:pPr>
    </w:p>
    <w:p>
      <w:pPr>
        <w:pStyle w:val="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82884283"/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0"/>
    </w:p>
    <w:p>
      <w:pPr>
        <w:pStyle w:val="3"/>
        <w:rPr>
          <w:rFonts w:ascii="思源宋体 CN" w:hAnsi="思源宋体 CN" w:eastAsia="思源宋体 CN"/>
        </w:rPr>
      </w:pPr>
      <w:bookmarkStart w:id="1" w:name="_Toc59544953"/>
      <w:bookmarkStart w:id="2" w:name="_Toc12994"/>
      <w:bookmarkStart w:id="3" w:name="_Toc346701621"/>
      <w:bookmarkStart w:id="4" w:name="_Toc404243499"/>
      <w:bookmarkStart w:id="5" w:name="_Toc33041685"/>
      <w:bookmarkStart w:id="6" w:name="_Toc10079"/>
      <w:bookmarkStart w:id="7" w:name="_Toc404764418"/>
      <w:bookmarkStart w:id="8" w:name="_Toc404765194"/>
      <w:bookmarkStart w:id="9" w:name="_Toc82884284"/>
      <w:bookmarkStart w:id="10" w:name="_Toc14242"/>
      <w:bookmarkStart w:id="11" w:name="_Toc346183639"/>
      <w:r>
        <w:rPr>
          <w:rFonts w:ascii="思源宋体 CN" w:hAnsi="思源宋体 CN" w:eastAsia="思源宋体 CN"/>
        </w:rPr>
        <w:t>浏览器配置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4"/>
        <w:widowControl/>
        <w:numPr>
          <w:ilvl w:val="2"/>
          <w:numId w:val="2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12" w:name="_Toc346183640"/>
      <w:bookmarkStart w:id="13" w:name="_Toc59544954"/>
      <w:bookmarkStart w:id="14" w:name="_Toc404765195"/>
      <w:bookmarkStart w:id="15" w:name="_Toc404764419"/>
      <w:bookmarkStart w:id="16" w:name="_Toc6683"/>
      <w:bookmarkStart w:id="17" w:name="_Toc82884285"/>
      <w:bookmarkStart w:id="18" w:name="_Toc33041686"/>
      <w:bookmarkStart w:id="19" w:name="_Toc7460"/>
      <w:bookmarkStart w:id="20" w:name="_Toc346701622"/>
      <w:bookmarkStart w:id="21" w:name="_Toc404243500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Internet选项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为了让系统插件能够正常工作，请按照以下步骤进行浏览器的配置。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1、打开浏览器，在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工具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菜单→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“I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nternet选项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62350" cy="3152775"/>
            <wp:effectExtent l="0" t="0" r="6350" b="9525"/>
            <wp:docPr id="6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2、弹出对话框之后，请选择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选项卡，具体的界面，如下图：</w:t>
      </w:r>
    </w:p>
    <w:p>
      <w:pPr>
        <w:ind w:firstLine="436"/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sectPr>
          <w:footerReference r:id="rId12" w:type="first"/>
          <w:footerReference r:id="rId11" w:type="default"/>
          <w:pgSz w:w="11906" w:h="16838"/>
          <w:pgMar w:top="1440" w:right="1797" w:bottom="1440" w:left="1843" w:header="454" w:footer="680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14650" cy="3476625"/>
            <wp:effectExtent l="0" t="0" r="6350" b="3175"/>
            <wp:docPr id="4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3、点击绿色的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“可信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站点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的图片，如下图：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648075" cy="3895725"/>
            <wp:effectExtent l="0" t="0" r="9525" b="3175"/>
            <wp:docPr id="4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0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4、点击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站点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按钮，出现如下对话框，如下图：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602480" cy="4267200"/>
            <wp:effectExtent l="0" t="0" r="762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879" cy="426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添加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按钮完成添加，再按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关闭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按钮退出</w:t>
      </w:r>
      <w:r>
        <w:rPr>
          <w:rFonts w:ascii="思源宋体 CN" w:hAnsi="思源宋体 CN" w:eastAsia="思源宋体 CN"/>
          <w:color w:val="000000" w:themeColor="text1"/>
          <w:spacing w:val="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5、设置自定义安全级别，开放Activex的访问权限，如下图：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33775" cy="4152900"/>
            <wp:effectExtent l="0" t="0" r="9525" b="0"/>
            <wp:docPr id="7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会出现一个窗口，把其中的Activex控件和插件的设置全部改为启用，如下图：</w:t>
      </w:r>
    </w:p>
    <w:p>
      <w:pPr>
        <w:jc w:val="center"/>
        <w:rPr>
          <w:rFonts w:ascii="思源宋体 CN" w:hAnsi="思源宋体 CN" w:eastAsia="思源宋体 CN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486150" cy="3676650"/>
            <wp:effectExtent l="0" t="0" r="6350" b="6350"/>
            <wp:docPr id="7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文件下载设置，开放文件下载的权限：设置为启用，如下图：</w:t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524250" cy="3705225"/>
            <wp:effectExtent l="0" t="0" r="6350" b="3175"/>
            <wp:docPr id="5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4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22" w:name="_Toc24884"/>
      <w:bookmarkStart w:id="23" w:name="_Toc1298"/>
      <w:bookmarkStart w:id="24" w:name="_Toc346183641"/>
      <w:bookmarkStart w:id="25" w:name="_Toc82884286"/>
      <w:bookmarkStart w:id="26" w:name="_Toc404764420"/>
      <w:bookmarkStart w:id="27" w:name="_Toc404243501"/>
      <w:bookmarkStart w:id="28" w:name="_Toc33041687"/>
      <w:bookmarkStart w:id="29" w:name="_Toc404765196"/>
      <w:bookmarkStart w:id="30" w:name="_Toc346701623"/>
      <w:bookmarkStart w:id="31" w:name="_Toc59544955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1.1.2、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关闭拦截工具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上述操作完成后，如果系统中某些功能仍不能使用，请将拦截工具关闭再试用。比如在windows工具栏中关闭弹出窗口阻止程序的操作，如下图：</w:t>
      </w:r>
    </w:p>
    <w:p>
      <w:pPr>
        <w:pStyle w:val="28"/>
        <w:ind w:firstLine="480" w:firstLineChars="2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95875" cy="2324100"/>
            <wp:effectExtent l="0" t="0" r="9525" b="0"/>
            <wp:docPr id="6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</w:rPr>
      </w:pPr>
      <w:bookmarkStart w:id="32" w:name="_Toc26360592"/>
      <w:bookmarkStart w:id="33" w:name="_Toc33041688"/>
      <w:bookmarkStart w:id="34" w:name="_Toc16790"/>
      <w:bookmarkStart w:id="35" w:name="_Toc82884287"/>
      <w:bookmarkStart w:id="36" w:name="_Toc7514"/>
      <w:bookmarkStart w:id="37" w:name="_Toc59544956"/>
      <w:r>
        <w:rPr>
          <w:rFonts w:hint="eastAsia" w:ascii="思源宋体 CN" w:hAnsi="思源宋体 CN" w:eastAsia="思源宋体 CN"/>
        </w:rPr>
        <w:t>1.1.3、兼容性视图设置</w:t>
      </w:r>
      <w:bookmarkEnd w:id="32"/>
      <w:bookmarkEnd w:id="33"/>
      <w:bookmarkEnd w:id="34"/>
      <w:bookmarkEnd w:id="35"/>
      <w:bookmarkEnd w:id="36"/>
      <w:bookmarkEnd w:id="37"/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</w:rPr>
        <w:t>打开“工具”菜单</w:t>
      </w:r>
      <w:r>
        <w:rPr>
          <w:rFonts w:ascii="思源宋体 CN" w:hAnsi="思源宋体 CN" w:eastAsia="思源宋体 CN"/>
        </w:rPr>
        <w:sym w:font="Wingdings" w:char="F0E0"/>
      </w:r>
      <w:r>
        <w:rPr>
          <w:rFonts w:hint="eastAsia" w:ascii="思源宋体 CN" w:hAnsi="思源宋体 CN" w:eastAsia="思源宋体 CN"/>
        </w:rPr>
        <w:t>“兼容性视图设置”，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添加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按钮完成添加，再按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关闭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按钮退出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jc w:val="center"/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3022600" cy="3111500"/>
            <wp:effectExtent l="0" t="0" r="0" b="0"/>
            <wp:docPr id="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4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distT="0" distB="0" distL="114300" distR="114300">
            <wp:extent cx="4413250" cy="5340350"/>
            <wp:effectExtent l="0" t="0" r="6350" b="6350"/>
            <wp:docPr id="1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38" w:name="_Toc28781"/>
      <w:bookmarkStart w:id="39" w:name="_Toc59544957"/>
      <w:bookmarkStart w:id="40" w:name="_Toc21614"/>
      <w:bookmarkStart w:id="41" w:name="_Toc82884288"/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投标人</w:t>
      </w:r>
      <w:bookmarkEnd w:id="38"/>
      <w:bookmarkEnd w:id="39"/>
      <w:bookmarkEnd w:id="40"/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登录</w:t>
      </w:r>
      <w:bookmarkEnd w:id="41"/>
    </w:p>
    <w:p>
      <w:pPr>
        <w:pStyle w:val="3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42" w:name="_Toc8248"/>
      <w:bookmarkStart w:id="43" w:name="_Toc1197"/>
      <w:bookmarkStart w:id="44" w:name="_Toc59544958"/>
      <w:bookmarkStart w:id="45" w:name="_Toc13642"/>
      <w:bookmarkStart w:id="46" w:name="_Toc82884289"/>
      <w:bookmarkStart w:id="47" w:name="_Toc19742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系统</w:t>
      </w:r>
      <w:bookmarkEnd w:id="42"/>
      <w:bookmarkEnd w:id="43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登录</w:t>
      </w:r>
      <w:bookmarkEnd w:id="44"/>
      <w:bookmarkEnd w:id="45"/>
      <w:bookmarkEnd w:id="46"/>
      <w:bookmarkEnd w:id="47"/>
    </w:p>
    <w:p>
      <w:pPr>
        <w:numPr>
          <w:ilvl w:val="0"/>
          <w:numId w:val="3"/>
        </w:numPr>
        <w:rPr>
          <w:rFonts w:ascii="思源宋体 CN" w:hAnsi="思源宋体 CN" w:eastAsia="思源宋体 CN"/>
        </w:rPr>
      </w:pPr>
      <w:r>
        <w:rPr>
          <w:rFonts w:hint="eastAsia" w:ascii="思源宋体 CN" w:hAnsi="思源宋体 CN" w:eastAsia="思源宋体 CN"/>
        </w:rPr>
        <w:t>打开新点电子招投标统一认证平台，登录方式有三种：扫码登录、用户登录、CA登录。</w:t>
      </w:r>
    </w:p>
    <w:p>
      <w:r>
        <w:rPr>
          <w:rFonts w:hint="eastAsia" w:ascii="思源宋体 CN" w:hAnsi="思源宋体 CN" w:eastAsia="思源宋体 CN"/>
        </w:rPr>
        <w:t>用户登录：输入账号密码进行登录。如下图</w:t>
      </w:r>
      <w:r>
        <w:rPr>
          <w:rFonts w:hint="eastAsia"/>
        </w:rPr>
        <w:t>：</w:t>
      </w:r>
    </w:p>
    <w:p>
      <w:pPr>
        <w:ind w:firstLine="0" w:firstLineChars="0"/>
      </w:pPr>
      <w:r>
        <w:drawing>
          <wp:inline distT="0" distB="0" distL="114300" distR="114300">
            <wp:extent cx="5237480" cy="2466340"/>
            <wp:effectExtent l="0" t="0" r="5080" b="254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/>
        </w:rPr>
      </w:pPr>
      <w:r>
        <w:rPr>
          <w:rFonts w:hint="eastAsia" w:ascii="思源宋体 CN" w:hAnsi="思源宋体 CN" w:eastAsia="思源宋体 CN"/>
        </w:rPr>
        <w:t>CA登录：插入CA锁，输入密码登录。如下图：</w:t>
      </w:r>
    </w:p>
    <w:p>
      <w:pPr>
        <w:ind w:left="0" w:leftChars="0" w:firstLine="0" w:firstLineChars="0"/>
        <w:rPr>
          <w:rFonts w:hint="eastAsia" w:ascii="思源宋体 CN" w:hAnsi="思源宋体 CN" w:eastAsia="思源宋体 CN"/>
        </w:rPr>
      </w:pPr>
      <w:r>
        <w:drawing>
          <wp:inline distT="0" distB="0" distL="114300" distR="114300">
            <wp:extent cx="5237480" cy="2466340"/>
            <wp:effectExtent l="0" t="0" r="5080" b="254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思源宋体 CN" w:hAnsi="思源宋体 CN" w:eastAsia="思源宋体 CN"/>
          <w:lang w:val="en-US" w:eastAsia="zh-CN"/>
        </w:rPr>
      </w:pPr>
      <w:r>
        <w:rPr>
          <w:rFonts w:hint="eastAsia" w:ascii="思源宋体 CN" w:hAnsi="思源宋体 CN" w:eastAsia="思源宋体 CN"/>
          <w:lang w:val="en-US" w:eastAsia="zh-CN"/>
        </w:rPr>
        <w:t>扫码登录：打开手机APP，进行扫码登录。如下图：</w:t>
      </w:r>
    </w:p>
    <w:p>
      <w:pPr>
        <w:ind w:left="0" w:leftChars="0" w:firstLine="0" w:firstLineChars="0"/>
        <w:rPr>
          <w:rFonts w:hint="eastAsia" w:ascii="思源宋体 CN" w:hAnsi="思源宋体 CN" w:eastAsia="思源宋体 CN"/>
        </w:rPr>
      </w:pPr>
      <w:r>
        <w:drawing>
          <wp:inline distT="0" distB="0" distL="114300" distR="114300">
            <wp:extent cx="5237480" cy="2466340"/>
            <wp:effectExtent l="0" t="0" r="5080" b="254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2</w:t>
      </w:r>
      <w:r>
        <w:rPr>
          <w:rFonts w:hint="eastAsia" w:ascii="思源宋体 CN" w:hAnsi="思源宋体 CN" w:eastAsia="思源宋体 CN"/>
        </w:rPr>
        <w:t>、登录交易平台，选择主体类型—投标人，进行登陆，这里也可以返回登陆界面。</w:t>
      </w:r>
    </w:p>
    <w:p>
      <w:pPr>
        <w:ind w:firstLine="0" w:firstLine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drawing>
          <wp:inline distT="0" distB="0" distL="114300" distR="114300">
            <wp:extent cx="5237480" cy="230505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 w:firstLine="0" w:firstLineChars="0"/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3</w:t>
      </w:r>
      <w:r>
        <w:rPr>
          <w:rFonts w:hint="eastAsia" w:ascii="思源宋体 CN" w:hAnsi="思源宋体 CN" w:eastAsia="思源宋体 CN"/>
        </w:rPr>
        <w:t>、登录后点击“主平台”，选择“通用专区”。如下图：</w:t>
      </w:r>
    </w:p>
    <w:p>
      <w:pPr>
        <w:ind w:firstLine="0" w:firstLineChars="0"/>
        <w:jc w:val="both"/>
        <w:rPr>
          <w:rFonts w:ascii="思源宋体 CN" w:hAnsi="思源宋体 CN" w:eastAsia="思源宋体 CN"/>
        </w:rPr>
      </w:pPr>
      <w:r>
        <w:drawing>
          <wp:inline distT="0" distB="0" distL="0" distR="0">
            <wp:extent cx="5248910" cy="2441575"/>
            <wp:effectExtent l="0" t="0" r="889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</w:rPr>
      </w:pPr>
      <w:r>
        <w:rPr>
          <w:rFonts w:ascii="思源宋体 CN" w:hAnsi="思源宋体 CN" w:eastAsia="思源宋体 CN"/>
        </w:rPr>
        <w:t>4</w:t>
      </w:r>
      <w:r>
        <w:rPr>
          <w:rFonts w:hint="eastAsia" w:ascii="思源宋体 CN" w:hAnsi="思源宋体 CN" w:eastAsia="思源宋体 CN"/>
        </w:rPr>
        <w:t>、进入通用专区投标人界面。如下图：</w:t>
      </w:r>
    </w:p>
    <w:p>
      <w:pPr>
        <w:ind w:firstLine="0" w:firstLineChars="0"/>
      </w:pPr>
      <w:r>
        <w:drawing>
          <wp:inline distT="0" distB="0" distL="114300" distR="114300">
            <wp:extent cx="5237480" cy="2466340"/>
            <wp:effectExtent l="0" t="0" r="5080" b="254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48" w:name="_Toc19748"/>
      <w:bookmarkStart w:id="49" w:name="_Toc27298"/>
      <w:bookmarkStart w:id="50" w:name="_Toc59544959"/>
      <w:bookmarkStart w:id="51" w:name="_Toc82884290"/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业务</w:t>
      </w:r>
      <w:bookmarkEnd w:id="48"/>
      <w:bookmarkEnd w:id="49"/>
      <w:bookmarkEnd w:id="50"/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报名</w:t>
      </w:r>
      <w:bookmarkEnd w:id="51"/>
    </w:p>
    <w:p>
      <w:pPr>
        <w:pStyle w:val="3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52" w:name="_Toc82884291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招标公告</w:t>
      </w:r>
      <w:bookmarkEnd w:id="52"/>
    </w:p>
    <w:p>
      <w:pPr>
        <w:pStyle w:val="4"/>
        <w:widowControl/>
        <w:numPr>
          <w:ilvl w:val="0"/>
          <w:numId w:val="0"/>
        </w:numPr>
        <w:tabs>
          <w:tab w:val="clear" w:pos="567"/>
        </w:tabs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53" w:name="_Toc27971"/>
      <w:bookmarkStart w:id="54" w:name="_Toc59544961"/>
      <w:bookmarkStart w:id="55" w:name="_Toc82884292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3.1.1、填写投标信息</w:t>
      </w:r>
      <w:bookmarkEnd w:id="53"/>
      <w:bookmarkEnd w:id="54"/>
      <w:bookmarkEnd w:id="55"/>
    </w:p>
    <w:p>
      <w:pPr>
        <w:ind w:firstLine="422"/>
        <w:rPr>
          <w:rFonts w:ascii="思源宋体 CN" w:hAnsi="思源宋体 CN" w:eastAsia="思源宋体 CN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 w:cstheme="minorEastAsia"/>
          <w:color w:val="000000" w:themeColor="text1"/>
          <w14:textFill>
            <w14:solidFill>
              <w14:schemeClr w14:val="tx1"/>
            </w14:solidFill>
          </w14:textFill>
        </w:rPr>
        <w:t>招标文件、招标公告都已审核通过。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投标人报名。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420"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1、点击“招标公告”菜单，进入公告信息列表，如下图：</w:t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466340"/>
            <wp:effectExtent l="0" t="0" r="5080" b="254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2、选中“公告中”，点击“我要报名”按钮，进入“完善报名信息”页面，如下图：</w:t>
      </w:r>
    </w:p>
    <w:p>
      <w:pPr>
        <w:ind w:firstLine="0" w:firstLineChars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466340"/>
            <wp:effectExtent l="0" t="0" r="5080" b="254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firstLine="0" w:firstLineChars="0"/>
        <w:rPr>
          <w:rFonts w:ascii="思源宋体 CN" w:hAnsi="思源宋体 CN" w:eastAsia="思源宋体 CN"/>
          <w:color w:val="FF0000"/>
        </w:rPr>
      </w:pPr>
      <w:r>
        <w:rPr>
          <w:rFonts w:hint="eastAsia" w:ascii="思源宋体 CN" w:hAnsi="思源宋体 CN" w:eastAsia="思源宋体 CN"/>
          <w:color w:val="FF0000"/>
        </w:rPr>
        <w:t>注：</w:t>
      </w:r>
    </w:p>
    <w:p>
      <w:pPr>
        <w:pStyle w:val="37"/>
        <w:numPr>
          <w:ilvl w:val="0"/>
          <w:numId w:val="4"/>
        </w:numPr>
        <w:ind w:firstLineChars="0"/>
        <w:rPr>
          <w:rFonts w:ascii="思源宋体 CN" w:hAnsi="思源宋体 CN" w:eastAsia="思源宋体 CN"/>
          <w:color w:val="FF0000"/>
        </w:rPr>
      </w:pPr>
      <w:r>
        <w:rPr>
          <w:rFonts w:hint="eastAsia" w:ascii="思源宋体 CN" w:hAnsi="思源宋体 CN" w:eastAsia="思源宋体 CN"/>
          <w:color w:val="FF0000"/>
        </w:rPr>
        <w:t>可以通过输入标段包编号，在关键字中搜索，找到需要报名的标段。</w:t>
      </w:r>
    </w:p>
    <w:p>
      <w:pPr>
        <w:ind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3、填写投标单位基本信息，填写完成后，支付相应的标书费，下载招标文件后即参与报名成功。如下图：</w:t>
      </w:r>
    </w:p>
    <w:p>
      <w:pPr>
        <w:ind w:firstLine="0" w:firstLineChars="0"/>
      </w:pPr>
      <w:r>
        <w:drawing>
          <wp:inline distT="0" distB="0" distL="114300" distR="114300">
            <wp:extent cx="5237480" cy="2466340"/>
            <wp:effectExtent l="0" t="0" r="5080" b="2540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466340"/>
            <wp:effectExtent l="0" t="0" r="5080" b="2540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numPr>
          <w:ilvl w:val="0"/>
          <w:numId w:val="0"/>
        </w:numPr>
        <w:tabs>
          <w:tab w:val="clear" w:pos="567"/>
        </w:tabs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56" w:name="_Toc59544962"/>
      <w:bookmarkStart w:id="57" w:name="_Toc25415"/>
      <w:bookmarkStart w:id="58" w:name="_Toc82884293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3.1.2、查看公告详情</w:t>
      </w:r>
      <w:bookmarkEnd w:id="56"/>
      <w:bookmarkEnd w:id="57"/>
      <w:bookmarkEnd w:id="58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 w:cstheme="minorEastAsia"/>
          <w:color w:val="000000" w:themeColor="text1"/>
          <w14:textFill>
            <w14:solidFill>
              <w14:schemeClr w14:val="tx1"/>
            </w14:solidFill>
          </w14:textFill>
        </w:rPr>
        <w:t>招标文件、招标公告都已审核通过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查看对应的公告详情。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1、点击“招标公告”菜单，进入公告信息列表，如下图：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466340"/>
            <wp:effectExtent l="0" t="0" r="5080" b="2540"/>
            <wp:docPr id="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7"/>
        <w:numPr>
          <w:ilvl w:val="0"/>
          <w:numId w:val="5"/>
        </w:numPr>
        <w:ind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招标公告列表页面，点击“公告详情”按钮，可进入公告详情页面，如下图：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466340"/>
            <wp:effectExtent l="0" t="0" r="5080" b="2540"/>
            <wp:docPr id="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41575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思源宋体 CN" w:hAnsi="思源宋体 CN" w:eastAsia="思源宋体 CN"/>
        </w:rPr>
      </w:pPr>
      <w:bookmarkStart w:id="59" w:name="_Toc368"/>
      <w:bookmarkStart w:id="60" w:name="_Toc82884294"/>
      <w:bookmarkStart w:id="61" w:name="_Toc59544963"/>
      <w:bookmarkStart w:id="62" w:name="_Toc13876"/>
      <w:r>
        <w:rPr>
          <w:rFonts w:hint="eastAsia" w:ascii="思源宋体 CN" w:hAnsi="思源宋体 CN" w:eastAsia="思源宋体 CN"/>
        </w:rPr>
        <w:t>我的项目</w:t>
      </w:r>
      <w:bookmarkEnd w:id="59"/>
      <w:bookmarkEnd w:id="60"/>
      <w:bookmarkEnd w:id="61"/>
      <w:bookmarkEnd w:id="62"/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</w:rPr>
      </w:pPr>
      <w:bookmarkStart w:id="63" w:name="_Toc82884295"/>
      <w:bookmarkStart w:id="64" w:name="_Toc16369"/>
      <w:bookmarkStart w:id="65" w:name="_Toc59544964"/>
      <w:r>
        <w:rPr>
          <w:rFonts w:hint="eastAsia" w:ascii="思源宋体 CN" w:hAnsi="思源宋体 CN" w:eastAsia="思源宋体 CN"/>
        </w:rPr>
        <w:t>3.2.1、招标文件领取</w:t>
      </w:r>
      <w:bookmarkEnd w:id="63"/>
      <w:bookmarkEnd w:id="64"/>
      <w:bookmarkEnd w:id="65"/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</w:t>
      </w:r>
      <w:r>
        <w:rPr>
          <w:rFonts w:ascii="思源宋体 CN" w:hAnsi="思源宋体 CN" w:eastAsia="思源宋体 CN"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文件审核</w:t>
      </w:r>
      <w:r>
        <w:rPr>
          <w:rFonts w:hint="eastAsia" w:ascii="思源宋体 CN" w:hAnsi="思源宋体 CN" w:eastAsia="思源宋体 CN"/>
          <w:color w:val="000000" w:themeColor="text1"/>
          <w:szCs w:val="21"/>
          <w14:textFill>
            <w14:solidFill>
              <w14:schemeClr w14:val="tx1"/>
            </w14:solidFill>
          </w14:textFill>
        </w:rPr>
        <w:t>通过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投标人领取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“我的项目-项目流程”按钮，进入项目流程页面，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如下图：</w:t>
      </w:r>
      <w:r>
        <w:drawing>
          <wp:inline distT="0" distB="0" distL="114300" distR="114300">
            <wp:extent cx="5237480" cy="2250440"/>
            <wp:effectExtent l="0" t="0" r="5080" b="5080"/>
            <wp:docPr id="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项目流程页面，点击“招标文件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领取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”选项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进入“招标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下载”页面，如下图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>
      <w:pPr>
        <w:ind w:firstLine="0" w:firstLineChars="0"/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3830" cy="2319655"/>
            <wp:effectExtent l="0" t="0" r="13970" b="12065"/>
            <wp:docPr id="4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7480" cy="2466340"/>
            <wp:effectExtent l="0" t="0" r="5080" b="2540"/>
            <wp:docPr id="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</w:rPr>
      </w:pPr>
      <w:r>
        <w:rPr>
          <w:rFonts w:hint="eastAsia" w:ascii="思源宋体 CN" w:hAnsi="思源宋体 CN" w:eastAsia="思源宋体 CN"/>
        </w:rPr>
        <w:t>3、招标文件</w:t>
      </w:r>
      <w:r>
        <w:rPr>
          <w:rFonts w:ascii="思源宋体 CN" w:hAnsi="思源宋体 CN" w:eastAsia="思源宋体 CN"/>
        </w:rPr>
        <w:t>下载</w:t>
      </w:r>
      <w:r>
        <w:rPr>
          <w:rFonts w:hint="eastAsia" w:ascii="思源宋体 CN" w:hAnsi="思源宋体 CN" w:eastAsia="思源宋体 CN"/>
        </w:rPr>
        <w:t>页面，点击“下载招标文件”选项，进入文件列表，点击附件后的下载按钮，即可下载。如下图：</w:t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41575"/>
            <wp:effectExtent l="0" t="0" r="8890" b="1206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66" w:name="_Toc82884296"/>
      <w:bookmarkStart w:id="67" w:name="_Toc59544965"/>
      <w:bookmarkStart w:id="68" w:name="_Toc30431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3.2.2、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答疑澄清文件领取</w:t>
      </w:r>
      <w:bookmarkEnd w:id="66"/>
      <w:bookmarkEnd w:id="67"/>
      <w:bookmarkEnd w:id="68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答疑澄清文件审核通过且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投标人已经下载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过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招标文件。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领取答疑澄清文件。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项目流程页面，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“答疑澄清文件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领取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”菜单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答疑澄清文件下载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37480" cy="2559050"/>
            <wp:effectExtent l="0" t="0" r="5080" b="1270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7480" cy="2559050"/>
            <wp:effectExtent l="0" t="0" r="5080" b="1270"/>
            <wp:docPr id="5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点击下载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可下载对应的答疑澄清文件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69" w:name="_Toc82884297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3.2.3、控制价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文件领取</w:t>
      </w:r>
      <w:bookmarkEnd w:id="69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控制价文件审核通过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领取控制价文件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项目流程页面，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“控制价文件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领取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”菜单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“控制价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文件下载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37480" cy="2559050"/>
            <wp:effectExtent l="0" t="0" r="5080" b="1270"/>
            <wp:docPr id="5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275205"/>
            <wp:effectExtent l="0" t="0" r="0" b="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7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点击下载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可下载对应的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控制价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0" w:name="_Toc82884298"/>
      <w:bookmarkStart w:id="71" w:name="_Toc5773"/>
      <w:bookmarkStart w:id="72" w:name="_Toc59544967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、上传投标文件</w:t>
      </w:r>
      <w:bookmarkEnd w:id="70"/>
      <w:bookmarkEnd w:id="71"/>
      <w:bookmarkEnd w:id="72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招标文件已经领取，上传投标文件截止时间未到且为网招标段。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“上传投标文件”菜单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“投标文件上传”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</w:p>
    <w:p>
      <w:pPr>
        <w:ind w:firstLine="0" w:firstLineChars="0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559050"/>
            <wp:effectExtent l="0" t="0" r="5080" b="1270"/>
            <wp:docPr id="5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7480" cy="2559050"/>
            <wp:effectExtent l="0" t="0" r="5080" b="1270"/>
            <wp:docPr id="5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FF0000"/>
        </w:rPr>
      </w:pPr>
      <w:r>
        <w:rPr>
          <w:rFonts w:hint="eastAsia" w:ascii="思源宋体 CN" w:hAnsi="思源宋体 CN" w:eastAsia="思源宋体 CN"/>
          <w:color w:val="FF0000"/>
        </w:rPr>
        <w:t>注：到了上传投标文件截止时间则无法上传。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3" w:name="_Toc4976"/>
      <w:bookmarkStart w:id="74" w:name="_Toc82884299"/>
      <w:bookmarkStart w:id="75" w:name="_Toc59544968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、开标签到解密</w:t>
      </w:r>
      <w:bookmarkEnd w:id="73"/>
      <w:bookmarkEnd w:id="74"/>
      <w:bookmarkEnd w:id="75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已经上传投标文件且到达开标时间且为网招标段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开标签到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firstLineChars="0"/>
        <w:rPr>
          <w:rFonts w:ascii="思源宋体 CN" w:hAnsi="思源宋体 CN" w:eastAsia="思源宋体 CN"/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1、项目流程页面，点击“开标签到解密”菜单，进入不见面开标大厅，可在右上角进行签到，如下图：</w:t>
      </w:r>
      <w:r>
        <w:rPr>
          <w:rFonts w:ascii="思源宋体 CN" w:hAnsi="思源宋体 CN" w:eastAsia="思源宋体 CN"/>
        </w:rPr>
        <w:t xml:space="preserve"> </w:t>
      </w:r>
    </w:p>
    <w:p>
      <w:pPr>
        <w:ind w:firstLine="0" w:firstLineChars="0"/>
        <w:rPr>
          <w:rFonts w:ascii="思源宋体 CN" w:hAnsi="思源宋体 CN" w:eastAsia="思源宋体 CN"/>
        </w:rPr>
      </w:pPr>
      <w:r>
        <w:drawing>
          <wp:inline distT="0" distB="0" distL="0" distR="0">
            <wp:extent cx="5248910" cy="2441575"/>
            <wp:effectExtent l="0" t="0" r="889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思源宋体 CN" w:hAnsi="思源宋体 CN" w:eastAsia="思源宋体 CN"/>
        </w:rPr>
      </w:pPr>
      <w:r>
        <w:drawing>
          <wp:inline distT="0" distB="0" distL="0" distR="0">
            <wp:extent cx="5248910" cy="2232025"/>
            <wp:effectExtent l="0" t="0" r="889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7"/>
        <w:numPr>
          <w:ilvl w:val="0"/>
          <w:numId w:val="3"/>
        </w:numPr>
        <w:ind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投标人可在开标大厅进行签到。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6" w:name="_Toc82884300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、评标解密</w:t>
      </w:r>
      <w:bookmarkEnd w:id="76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解密开始时间已到，解密结束时间未到且为网招标段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投标文件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解密。</w:t>
      </w:r>
    </w:p>
    <w:p>
      <w:pPr>
        <w:ind w:firstLine="422"/>
        <w:rPr>
          <w:rFonts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分为以下两种情况：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" w:hAnsi="思源宋体 CN" w:eastAsia="思源宋体 C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标段为网招标段时：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项目流程页面，点击“评标解密”菜单，进入投标文件解密页面，如下图：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332990"/>
            <wp:effectExtent l="0" t="0" r="8890" b="13970"/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211705"/>
            <wp:effectExtent l="0" t="0" r="889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" w:hAnsi="思源宋体 CN" w:eastAsia="思源宋体 C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标段为非网招标段时：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点击“评标解密”菜单后，提示无需走此模块，如下图：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41575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7" w:name="_Toc82884301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、评标澄清回复</w:t>
      </w:r>
      <w:bookmarkEnd w:id="77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网招标段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澄清回复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1、项目流程页面，点击“评标澄清回复”菜单，进入评标澄清回复页面，如下图：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48910" cy="226187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6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FF0000"/>
        </w:rPr>
      </w:pPr>
      <w:r>
        <w:rPr>
          <w:rFonts w:hint="eastAsia"/>
          <w:color w:val="FF0000"/>
        </w:rPr>
        <w:t>注：</w:t>
      </w:r>
    </w:p>
    <w:p>
      <w:pPr>
        <w:ind w:firstLine="0" w:firstLineChars="0"/>
        <w:rPr>
          <w:color w:val="FF0000"/>
        </w:rPr>
      </w:pPr>
      <w:r>
        <w:rPr>
          <w:rFonts w:hint="eastAsia"/>
          <w:color w:val="FF0000"/>
        </w:rPr>
        <w:t>只能由评委组长发起澄清，工作人员确认发出。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8" w:name="_Toc82884302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、开标记录表</w:t>
      </w:r>
      <w:bookmarkEnd w:id="78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网招标段且开标已结束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查看单位数据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1、项目流程页面，点击“开标记录表”菜单，进入开标记录表页面，如下图：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79" w:name="_Toc82884303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、中标通知书查看</w:t>
      </w:r>
      <w:bookmarkEnd w:id="79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中标通知书审核通过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查看中标通知书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1、项目流程页面，点击“中标通知书查看”菜单，进入打印</w:t>
      </w:r>
      <w:r>
        <w:rPr>
          <w:rFonts w:hint="eastAsia" w:ascii="思源宋体 CN" w:hAnsi="思源宋体 CN" w:eastAsia="思源宋体 C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通知书页面，如下图：</w:t>
      </w:r>
    </w:p>
    <w:p>
      <w:pPr>
        <w:ind w:left="210" w:leftChars="100"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48910" cy="2441575"/>
            <wp:effectExtent l="0" t="0" r="889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0" w:name="_Toc82884304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、合同签署</w:t>
      </w:r>
      <w:bookmarkEnd w:id="80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中标通知书审核通过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合同签订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1、项目流程页面，点击“合同签署”菜单，进入合同备案新增页面，如下图：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思源宋体 CN" w:hAnsi="思源宋体 CN" w:eastAsia="思源宋体 CN" w:cs="宋体"/>
          <w:lang w:bidi="ar"/>
        </w:rPr>
      </w:pPr>
      <w:r>
        <w:drawing>
          <wp:inline distT="0" distB="0" distL="0" distR="0">
            <wp:extent cx="5248910" cy="2441575"/>
            <wp:effectExtent l="0" t="0" r="889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 w:cs="宋体"/>
          <w:lang w:bidi="ar"/>
        </w:rPr>
      </w:pPr>
      <w:r>
        <w:rPr>
          <w:rFonts w:hint="eastAsia" w:ascii="思源宋体 CN" w:hAnsi="思源宋体 CN" w:eastAsia="思源宋体 CN" w:cs="宋体"/>
          <w:lang w:bidi="ar"/>
        </w:rPr>
        <w:t>2、填写页面上的信息。点击“附件信息”按钮，进入“附件信息”页面上传相应附件。如下图：</w:t>
      </w:r>
    </w:p>
    <w:p>
      <w:pPr>
        <w:ind w:firstLine="0" w:firstLineChars="0"/>
        <w:rPr>
          <w:rFonts w:ascii="思源宋体 CN" w:hAnsi="思源宋体 CN" w:eastAsia="思源宋体 CN" w:cstheme="minorBidi"/>
        </w:rPr>
      </w:pPr>
      <w:r>
        <w:drawing>
          <wp:inline distT="0" distB="0" distL="0" distR="0">
            <wp:extent cx="5248910" cy="2219960"/>
            <wp:effectExtent l="0" t="0" r="889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2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rPr>
          <w:rFonts w:ascii="思源宋体 CN" w:hAnsi="思源宋体 CN" w:eastAsia="思源宋体 CN" w:cs="宋体"/>
          <w:lang w:bidi="ar"/>
        </w:rPr>
      </w:pPr>
      <w:r>
        <w:rPr>
          <w:rFonts w:hint="eastAsia" w:ascii="思源宋体 CN" w:hAnsi="思源宋体 CN" w:eastAsia="思源宋体 CN" w:cs="宋体"/>
          <w:lang w:bidi="ar"/>
        </w:rPr>
        <w:t>3、点击“送下一步”按钮，直接审核通过，显示状态为“审核通过”状态。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1" w:name="_Toc82884305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、履约情况录入</w:t>
      </w:r>
      <w:bookmarkEnd w:id="81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合同签署完成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中标单位履约情况登记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1、项目流程页面，点击“履约情况录入”菜单，进入履约情况录入新增页面，如下图：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ab/>
      </w:r>
      <w:r>
        <w:t>2</w:t>
      </w:r>
      <w:r>
        <w:rPr>
          <w:rFonts w:hint="eastAsia"/>
        </w:rPr>
        <w:t>、新增履约记录页面，填写相关信息，如下图：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rPr>
          <w:rFonts w:ascii="思源宋体 CN" w:hAnsi="思源宋体 CN" w:eastAsia="思源宋体 CN" w:cs="宋体"/>
          <w:lang w:bidi="ar"/>
        </w:rPr>
      </w:pPr>
      <w:r>
        <w:tab/>
      </w:r>
      <w:r>
        <w:rPr>
          <w:rFonts w:hint="eastAsia" w:ascii="思源宋体 CN" w:hAnsi="思源宋体 CN" w:eastAsia="思源宋体 CN" w:cs="宋体"/>
          <w:lang w:bidi="ar"/>
        </w:rPr>
        <w:t>3、点击“保存履约”按钮，直接审核通过，显示状态为“审核通过”状态。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2" w:name="_Toc82884306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、销号停工申请</w:t>
      </w:r>
      <w:bookmarkEnd w:id="82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中标结果公告审核通过。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对已发布中标结果公告的项目进行销号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1、项目流程页面，点击“销号停工申请”菜单，进入销号申请新增页面，如下图：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441575"/>
            <wp:effectExtent l="0" t="0" r="889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48910" cy="2441575"/>
            <wp:effectExtent l="0" t="0" r="889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 w:cs="宋体"/>
          <w:lang w:bidi="ar"/>
        </w:rPr>
      </w:pPr>
      <w:r>
        <w:rPr>
          <w:rFonts w:hint="eastAsia" w:ascii="思源宋体 CN" w:hAnsi="思源宋体 CN" w:eastAsia="思源宋体 CN" w:cs="宋体"/>
          <w:lang w:bidi="ar"/>
        </w:rPr>
        <w:t>2、填写页面上的信息。点击“附件信息”按钮，进入“附件信息”页面上传相应附件。如下图：</w:t>
      </w:r>
    </w:p>
    <w:p>
      <w:pPr>
        <w:ind w:firstLine="0" w:firstLineChars="0"/>
        <w:rPr>
          <w:rFonts w:ascii="思源宋体 CN" w:hAnsi="思源宋体 CN" w:eastAsia="思源宋体 CN" w:cs="宋体"/>
          <w:lang w:bidi="ar"/>
        </w:rPr>
      </w:pPr>
      <w:r>
        <w:drawing>
          <wp:inline distT="0" distB="0" distL="0" distR="0">
            <wp:extent cx="5248910" cy="22066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0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Chars="0"/>
        <w:rPr>
          <w:rFonts w:ascii="思源宋体 CN" w:hAnsi="思源宋体 CN" w:eastAsia="思源宋体 CN" w:cs="宋体"/>
          <w:lang w:bidi="ar"/>
        </w:rPr>
      </w:pPr>
      <w:r>
        <w:rPr>
          <w:rFonts w:hint="eastAsia" w:ascii="思源宋体 CN" w:hAnsi="思源宋体 CN" w:eastAsia="思源宋体 CN" w:cs="宋体"/>
          <w:lang w:bidi="ar"/>
        </w:rPr>
        <w:t>3、点击“提交信息”按钮，待办提交至招标办备案，招标办对应人员审核完成后，显示状态为“审核通过”状态。</w:t>
      </w:r>
    </w:p>
    <w:p>
      <w:pPr>
        <w:widowControl/>
        <w:spacing w:line="240" w:lineRule="auto"/>
        <w:ind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rPr>
          <w:rFonts w:hint="eastAsia" w:ascii="思源宋体 CN" w:hAnsi="思源宋体 CN" w:eastAsia="思源宋体 CN" w:cs="宋体"/>
          <w:color w:val="FF0000"/>
          <w:lang w:bidi="ar"/>
        </w:rPr>
        <w:t>注：</w:t>
      </w:r>
    </w:p>
    <w:p>
      <w:pPr>
        <w:widowControl/>
        <w:spacing w:line="240" w:lineRule="auto"/>
        <w:ind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rPr>
          <w:rFonts w:hint="eastAsia" w:ascii="思源宋体 CN" w:hAnsi="思源宋体 CN" w:eastAsia="思源宋体 CN" w:cs="宋体"/>
          <w:color w:val="FF0000"/>
          <w:lang w:bidi="ar"/>
        </w:rPr>
        <w:t>销号停工申请审核通过后，对应单位的项目经理会自动释放，无在建工程显示。</w:t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3" w:name="_Toc59612932"/>
      <w:bookmarkStart w:id="84" w:name="_Toc82884307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3.2.13、提问</w:t>
      </w:r>
      <w:bookmarkEnd w:id="83"/>
      <w:bookmarkEnd w:id="84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开标前。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对有疑问的标段进行提问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1、项目流程页面，点击“提问”菜单，进入问题查看页面，如果是开标前，可以新增提问，如下图：</w:t>
      </w:r>
    </w:p>
    <w:p>
      <w:pPr>
        <w:ind w:firstLine="0" w:firstLineChars="0"/>
      </w:pPr>
      <w:r>
        <w:drawing>
          <wp:inline distT="0" distB="0" distL="0" distR="0">
            <wp:extent cx="5248910" cy="2848610"/>
            <wp:effectExtent l="0" t="0" r="889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48910" cy="2259330"/>
            <wp:effectExtent l="0" t="0" r="889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5" w:name="_Toc59612933"/>
      <w:bookmarkStart w:id="86" w:name="_Toc82884308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3.2.14、异议</w:t>
      </w:r>
      <w:bookmarkEnd w:id="85"/>
      <w:bookmarkEnd w:id="86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无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对有疑问的标段发起异议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pStyle w:val="37"/>
        <w:numPr>
          <w:ilvl w:val="0"/>
          <w:numId w:val="6"/>
        </w:numPr>
        <w:ind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项目流程页面，点击“异议”菜单，进入异议查看页面，</w:t>
      </w:r>
      <w:r>
        <w:rPr>
          <w:rFonts w:hint="eastAsia" w:ascii="思源宋体 CN" w:hAnsi="思源宋体 CN" w:eastAsia="思源宋体 C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可进行新增，</w:t>
      </w:r>
      <w:bookmarkStart w:id="98" w:name="_GoBack"/>
      <w:bookmarkEnd w:id="98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ind w:firstLine="0" w:firstLineChars="0"/>
      </w:pPr>
      <w:r>
        <w:drawing>
          <wp:inline distT="0" distB="0" distL="0" distR="0">
            <wp:extent cx="5248910" cy="2848610"/>
            <wp:effectExtent l="0" t="0" r="889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0" distR="0">
            <wp:extent cx="5248910" cy="22504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5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0" distR="0">
            <wp:extent cx="5248910" cy="2277110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7" w:name="_Toc59612934"/>
      <w:bookmarkStart w:id="88" w:name="_Toc82884309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3.2.15、投诉</w:t>
      </w:r>
      <w:bookmarkEnd w:id="87"/>
      <w:bookmarkEnd w:id="88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无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对有问题的标段发起投诉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1、项目流程页面，点击“投诉”菜单，进入页面，如下图：</w:t>
      </w:r>
    </w:p>
    <w:p>
      <w:pPr>
        <w:ind w:firstLine="0" w:firstLineChars="0"/>
      </w:pPr>
      <w:r>
        <w:drawing>
          <wp:inline distT="0" distB="0" distL="0" distR="0">
            <wp:extent cx="5248910" cy="2848610"/>
            <wp:effectExtent l="0" t="0" r="889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0" distR="0">
            <wp:extent cx="5248910" cy="2283460"/>
            <wp:effectExtent l="0" t="0" r="889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0" distR="0">
            <wp:extent cx="5248910" cy="2259330"/>
            <wp:effectExtent l="0" t="0" r="889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89" w:name="_Toc82884310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、工单</w:t>
      </w:r>
      <w:bookmarkEnd w:id="89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无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bCs/>
          <w:color w:val="000000" w:themeColor="text1"/>
          <w14:textFill>
            <w14:solidFill>
              <w14:schemeClr w14:val="tx1"/>
            </w14:solidFill>
          </w14:textFill>
        </w:rPr>
        <w:t>同“提问，异议，投诉”功能一致；某些专区个性化要求集成为“工单”页面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1、项目流程页面，点击“工单”菜单，进入页面，如下图：</w:t>
      </w:r>
    </w:p>
    <w:p>
      <w:pPr>
        <w:widowControl/>
        <w:spacing w:line="240" w:lineRule="auto"/>
        <w:ind w:firstLine="0"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drawing>
          <wp:inline distT="0" distB="0" distL="0" distR="0">
            <wp:extent cx="5248910" cy="2848610"/>
            <wp:effectExtent l="0" t="0" r="889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rPr>
          <w:rFonts w:ascii="思源宋体 CN" w:hAnsi="思源宋体 CN" w:eastAsia="思源宋体 CN" w:cs="宋体"/>
          <w:color w:val="FF0000"/>
          <w:lang w:bidi="ar"/>
        </w:rPr>
        <w:tab/>
      </w:r>
      <w:r>
        <w:rPr>
          <w:rFonts w:ascii="思源宋体 CN" w:hAnsi="思源宋体 CN" w:eastAsia="思源宋体 CN" w:cs="宋体"/>
          <w:lang w:bidi="ar"/>
        </w:rPr>
        <w:t>2</w:t>
      </w:r>
      <w:r>
        <w:rPr>
          <w:rFonts w:hint="eastAsia" w:ascii="思源宋体 CN" w:hAnsi="思源宋体 CN" w:eastAsia="思源宋体 CN" w:cs="宋体"/>
          <w:lang w:bidi="ar"/>
        </w:rPr>
        <w:t>、进入后可查看或新增相关工单，点击“新增”，进入“新增事件工单申请”页面，如下图：</w:t>
      </w:r>
      <w:r>
        <w:drawing>
          <wp:inline distT="0" distB="0" distL="0" distR="0">
            <wp:extent cx="5248910" cy="2848610"/>
            <wp:effectExtent l="0" t="0" r="889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Chars="0"/>
        <w:rPr>
          <w:rFonts w:ascii="思源宋体 CN" w:hAnsi="思源宋体 CN" w:eastAsia="思源宋体 CN" w:cs="宋体"/>
          <w:lang w:bidi="ar"/>
        </w:rPr>
      </w:pPr>
      <w:r>
        <w:rPr>
          <w:rFonts w:ascii="思源宋体 CN" w:hAnsi="思源宋体 CN" w:eastAsia="思源宋体 CN" w:cs="宋体"/>
          <w:lang w:bidi="ar"/>
        </w:rPr>
        <w:t>3</w:t>
      </w:r>
      <w:r>
        <w:rPr>
          <w:rFonts w:hint="eastAsia" w:ascii="思源宋体 CN" w:hAnsi="思源宋体 CN" w:eastAsia="思源宋体 CN" w:cs="宋体"/>
          <w:lang w:bidi="ar"/>
        </w:rPr>
        <w:t>、在此页面通过对不同事件类型和模块的选择，来提出自己相应的问题和疑问，如下图：</w:t>
      </w:r>
    </w:p>
    <w:p>
      <w:pPr>
        <w:widowControl/>
        <w:spacing w:line="240" w:lineRule="auto"/>
        <w:ind w:firstLine="0"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drawing>
          <wp:inline distT="0" distB="0" distL="0" distR="0">
            <wp:extent cx="5248910" cy="2848610"/>
            <wp:effectExtent l="0" t="0" r="889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90" w:name="_Toc82884311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3.2.1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、查看踏勘记录</w:t>
      </w:r>
      <w:bookmarkEnd w:id="90"/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投标报名成功后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对现场勘察记录表进行查看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pStyle w:val="11"/>
        <w:shd w:val="clear" w:color="auto" w:fill="FFFFFF"/>
        <w:spacing w:before="0" w:beforeAutospacing="0" w:after="0" w:afterAutospacing="0" w:line="360" w:lineRule="auto"/>
        <w:ind w:firstLine="420"/>
        <w:rPr>
          <w:color w:val="3D4B64"/>
          <w:szCs w:val="28"/>
        </w:rPr>
      </w:pPr>
      <w:r>
        <w:rPr>
          <w:rFonts w:hint="eastAsia"/>
          <w:szCs w:val="28"/>
        </w:rPr>
        <w:t>1、踏勘-</w:t>
      </w:r>
      <w:r>
        <w:rPr>
          <w:szCs w:val="28"/>
        </w:rPr>
        <w:t>--</w:t>
      </w:r>
      <w:r>
        <w:rPr>
          <w:rFonts w:hint="eastAsia"/>
          <w:color w:val="3D4B64"/>
          <w:szCs w:val="28"/>
        </w:rPr>
        <w:t>指由招标人或代理组织的，在某一规定时间带领有意向投标的单位勘察项目施工场地的活动。</w:t>
      </w:r>
    </w:p>
    <w:p>
      <w:pPr>
        <w:pStyle w:val="11"/>
        <w:shd w:val="clear" w:color="auto" w:fill="FFFFFF"/>
        <w:spacing w:before="0" w:beforeAutospacing="0" w:after="0" w:afterAutospacing="0" w:line="360" w:lineRule="auto"/>
        <w:ind w:firstLine="420"/>
        <w:rPr>
          <w:color w:val="3D4B64"/>
          <w:szCs w:val="28"/>
        </w:rPr>
      </w:pPr>
      <w:r>
        <w:rPr>
          <w:rFonts w:hint="eastAsia"/>
          <w:color w:val="3D4B64"/>
          <w:szCs w:val="28"/>
        </w:rPr>
        <w:t>投标报名成功后，投标人可在“项目流程”页面点击“查看踏勘记录”按钮，查看由招标人或代理上传到系统可供投标人查看的踏勘记录表，如下图。</w:t>
      </w:r>
    </w:p>
    <w:p>
      <w:pPr>
        <w:pStyle w:val="11"/>
        <w:shd w:val="clear" w:color="auto" w:fill="FFFFFF"/>
        <w:spacing w:before="0" w:beforeAutospacing="0" w:after="0" w:afterAutospacing="0" w:line="360" w:lineRule="auto"/>
        <w:rPr>
          <w:b/>
          <w:color w:val="FF0000"/>
          <w:szCs w:val="28"/>
        </w:rPr>
      </w:pPr>
      <w:r>
        <w:rPr>
          <w:rFonts w:hint="eastAsia"/>
          <w:b/>
          <w:color w:val="FF0000"/>
          <w:szCs w:val="28"/>
        </w:rPr>
        <w:t>（注：若未组织踏勘活动，则踏勘记录可为空）</w:t>
      </w:r>
    </w:p>
    <w:p>
      <w:pPr>
        <w:pStyle w:val="11"/>
        <w:shd w:val="clear" w:color="auto" w:fill="FFFFFF"/>
        <w:spacing w:before="0" w:beforeAutospacing="0" w:after="0" w:afterAutospacing="0" w:line="360" w:lineRule="auto"/>
        <w:rPr>
          <w:b/>
          <w:color w:val="FF0000"/>
          <w:szCs w:val="28"/>
        </w:rPr>
      </w:pPr>
      <w:r>
        <w:drawing>
          <wp:inline distT="0" distB="0" distL="0" distR="0">
            <wp:extent cx="5248910" cy="2848610"/>
            <wp:effectExtent l="0" t="0" r="889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88280" cy="2200275"/>
            <wp:effectExtent l="0" t="0" r="762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9"/>
                    <a:srcRect l="12425" t="32851"/>
                    <a:stretch>
                      <a:fillRect/>
                    </a:stretch>
                  </pic:blipFill>
                  <pic:spPr>
                    <a:xfrm>
                      <a:off x="0" y="0"/>
                      <a:ext cx="5301953" cy="22064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hd w:val="clear" w:color="auto" w:fill="FFFFFF"/>
        <w:spacing w:before="0" w:beforeAutospacing="0" w:after="0" w:afterAutospacing="0" w:line="360" w:lineRule="auto"/>
        <w:rPr>
          <w:rFonts w:hint="eastAsia"/>
          <w:szCs w:val="28"/>
        </w:rPr>
      </w:pPr>
      <w:r>
        <w:rPr>
          <w:szCs w:val="28"/>
        </w:rPr>
        <w:tab/>
      </w:r>
      <w:r>
        <w:rPr>
          <w:szCs w:val="28"/>
        </w:rPr>
        <w:t>2</w:t>
      </w:r>
      <w:r>
        <w:rPr>
          <w:rFonts w:hint="eastAsia"/>
          <w:szCs w:val="28"/>
        </w:rPr>
        <w:t>、若未组织踏勘活动，或代理未上传踏勘记录表，则无法查看，如下图。</w:t>
      </w:r>
    </w:p>
    <w:p>
      <w:pPr>
        <w:widowControl/>
        <w:spacing w:line="240" w:lineRule="auto"/>
        <w:ind w:firstLine="0" w:firstLineChars="0"/>
        <w:rPr>
          <w:rFonts w:ascii="思源宋体 CN" w:hAnsi="思源宋体 CN" w:eastAsia="思源宋体 CN" w:cs="宋体"/>
          <w:color w:val="FF0000"/>
          <w:lang w:bidi="ar"/>
        </w:rPr>
      </w:pPr>
      <w:r>
        <w:drawing>
          <wp:inline distT="0" distB="0" distL="0" distR="0">
            <wp:extent cx="5248910" cy="2848610"/>
            <wp:effectExtent l="0" t="0" r="889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思源宋体 CN" w:hAnsi="思源宋体 CN" w:eastAsia="思源宋体 CN"/>
        </w:rPr>
      </w:pPr>
      <w:bookmarkStart w:id="91" w:name="_Toc59544970"/>
      <w:bookmarkStart w:id="92" w:name="_Toc3319"/>
      <w:bookmarkStart w:id="93" w:name="_Toc7775"/>
      <w:bookmarkStart w:id="94" w:name="_Toc82884312"/>
      <w:r>
        <w:rPr>
          <w:rFonts w:hint="eastAsia" w:ascii="思源宋体 CN" w:hAnsi="思源宋体 CN" w:eastAsia="思源宋体 CN"/>
        </w:rPr>
        <w:t>中标项目</w:t>
      </w:r>
      <w:bookmarkEnd w:id="91"/>
      <w:bookmarkEnd w:id="92"/>
      <w:bookmarkEnd w:id="93"/>
      <w:bookmarkEnd w:id="94"/>
    </w:p>
    <w:p>
      <w:pPr>
        <w:pStyle w:val="4"/>
        <w:numPr>
          <w:ilvl w:val="0"/>
          <w:numId w:val="0"/>
        </w:num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bookmarkStart w:id="95" w:name="_Toc82884313"/>
      <w:bookmarkStart w:id="96" w:name="_Toc59544971"/>
      <w:bookmarkStart w:id="97" w:name="_Toc10517"/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3.3.1、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中标通知书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查看</w:t>
      </w:r>
      <w:bookmarkEnd w:id="95"/>
      <w:bookmarkEnd w:id="96"/>
      <w:bookmarkEnd w:id="97"/>
    </w:p>
    <w:p>
      <w:pPr>
        <w:ind w:firstLine="422"/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投标单位已经中标。</w:t>
      </w:r>
    </w:p>
    <w:p>
      <w:pPr>
        <w:ind w:firstLine="422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ascii="思源宋体 CN" w:hAnsi="思源宋体 CN" w:eastAsia="思源宋体 C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投标人查看、打印中标通知书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" w:hAnsi="思源宋体 CN" w:eastAsia="思源宋体 C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jc w:val="both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1、点击“中标项目”模块，选择标段，点击“项目流程”，进入项目流程页面，如下图：</w:t>
      </w:r>
      <w:r>
        <w:drawing>
          <wp:inline distT="0" distB="0" distL="0" distR="0">
            <wp:extent cx="5248910" cy="2441575"/>
            <wp:effectExtent l="0" t="0" r="889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中标通知书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查看”菜单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进入打印中标通知书页面，</w:t>
      </w:r>
      <w:r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  <w:t>如下图。</w:t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41575"/>
            <wp:effectExtent l="0" t="0" r="889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41575"/>
            <wp:effectExtent l="0" t="0" r="889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14" w:type="first"/>
      <w:footerReference r:id="rId13" w:type="default"/>
      <w:pgSz w:w="11906" w:h="16838"/>
      <w:pgMar w:top="1440" w:right="1797" w:bottom="1440" w:left="1843" w:header="454" w:footer="68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思源宋体 CN">
    <w:altName w:val="宋体"/>
    <w:panose1 w:val="02020400000000000000"/>
    <w:charset w:val="86"/>
    <w:family w:val="roman"/>
    <w:pitch w:val="default"/>
    <w:sig w:usb0="00000000" w:usb1="00000000" w:usb2="00000016" w:usb3="00000000" w:csb0="60060107" w:csb1="00000000"/>
  </w:font>
  <w:font w:name="思源宋体 CN ExtraLight">
    <w:altName w:val="宋体"/>
    <w:panose1 w:val="02020200000000000000"/>
    <w:charset w:val="86"/>
    <w:family w:val="roman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0" w:firstLineChars="0"/>
      <w:jc w:val="lef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GHkMsAgAAVwQAAA4AAABkcnMvZTJvRG9jLnhtbK1UzY7TMBC+I/EO&#10;lu80aYFV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wYeQ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thinThickSmallGap" w:color="823B0B" w:themeColor="accent2" w:themeShade="7F" w:sz="24" w:space="1"/>
      </w:pBdr>
      <w:ind w:firstLine="360"/>
      <w:rPr>
        <w:rFonts w:asciiTheme="majorHAnsi" w:hAnsiTheme="majorHAnsi" w:eastAsiaTheme="majorEastAsia" w:cstheme="majorBidi"/>
      </w:rPr>
    </w:pPr>
    <w:r>
      <w:rPr>
        <w:rFonts w:hint="eastAsia" w:asciiTheme="majorHAnsi" w:hAnsiTheme="majorHAnsi" w:eastAsiaTheme="majorEastAsia" w:cstheme="majorBidi"/>
      </w:rPr>
      <w:t xml:space="preserve">                          国泰</w:t>
    </w:r>
    <w:r>
      <w:rPr>
        <w:rFonts w:asciiTheme="majorHAnsi" w:hAnsiTheme="majorHAnsi" w:eastAsiaTheme="majorEastAsia" w:cstheme="majorBidi"/>
      </w:rPr>
      <w:t>新点软件股份有限公司</w:t>
    </w:r>
    <w:r>
      <w:rPr>
        <w:rFonts w:hint="eastAsia" w:asciiTheme="majorHAnsi" w:hAnsiTheme="majorHAnsi" w:eastAsiaTheme="majorEastAsia" w:cstheme="majorBidi"/>
      </w:rPr>
      <w:t xml:space="preserve"> 0512-58188000 </w:t>
    </w:r>
    <w:r>
      <w:rPr>
        <w:rFonts w:asciiTheme="majorHAnsi" w:hAnsiTheme="majorHAnsi" w:eastAsiaTheme="majorEastAsia" w:cstheme="majorBidi"/>
      </w:rPr>
      <w:ptab w:relativeTo="margin" w:alignment="right" w:leader="none"/>
    </w:r>
    <w:r>
      <w:rPr>
        <w:rFonts w:asciiTheme="majorHAnsi" w:hAnsiTheme="majorHAnsi" w:eastAsiaTheme="majorEastAsia" w:cstheme="majorBidi"/>
        <w:lang w:val="zh-CN"/>
      </w:rPr>
      <w:t xml:space="preserve"> </w:t>
    </w:r>
    <w:r>
      <w:rPr>
        <w:rFonts w:asciiTheme="minorHAnsi" w:hAnsiTheme="minorHAnsi" w:eastAsiaTheme="minorEastAsia" w:cstheme="minorBidi"/>
      </w:rPr>
      <w:fldChar w:fldCharType="begin"/>
    </w:r>
    <w:r>
      <w:instrText xml:space="preserve">PAGE   \* MERGEFORMAT</w:instrText>
    </w:r>
    <w:r>
      <w:rPr>
        <w:rFonts w:asciiTheme="minorHAnsi" w:hAnsiTheme="minorHAnsi" w:eastAsiaTheme="minorEastAsia" w:cstheme="minorBidi"/>
      </w:rPr>
      <w:fldChar w:fldCharType="separate"/>
    </w:r>
    <w:r>
      <w:rPr>
        <w:rFonts w:asciiTheme="majorHAnsi" w:hAnsiTheme="majorHAnsi" w:eastAsiaTheme="majorEastAsia" w:cstheme="majorBidi"/>
        <w:lang w:val="zh-CN"/>
      </w:rPr>
      <w:t>1</w:t>
    </w:r>
    <w:r>
      <w:rPr>
        <w:rFonts w:asciiTheme="majorHAnsi" w:hAnsiTheme="majorHAnsi" w:eastAsiaTheme="majorEastAsia" w:cstheme="majorBidi"/>
      </w:rPr>
      <w:fldChar w:fldCharType="end"/>
    </w:r>
    <w:r>
      <w:rPr>
        <w:rFonts w:hint="eastAsia" w:asciiTheme="majorHAnsi" w:hAnsiTheme="majorHAnsi" w:eastAsiaTheme="majorEastAsia" w:cstheme="majorBidi"/>
      </w:rPr>
      <w:t>/</w:t>
    </w:r>
    <w:r>
      <w:rPr>
        <w:rFonts w:asciiTheme="majorHAnsi" w:hAnsiTheme="majorHAnsi" w:eastAsiaTheme="majorEastAsia" w:cstheme="majorBidi"/>
      </w:rPr>
      <w:t>32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thinThickSmallGap" w:color="823B0B" w:themeColor="accent2" w:themeShade="7F" w:sz="24" w:space="1"/>
      </w:pBdr>
      <w:tabs>
        <w:tab w:val="left" w:pos="2222"/>
        <w:tab w:val="clear" w:pos="4153"/>
        <w:tab w:val="clear" w:pos="8306"/>
      </w:tabs>
      <w:ind w:firstLine="0" w:firstLineChars="0"/>
      <w:jc w:val="left"/>
      <w:rPr>
        <w:rFonts w:asciiTheme="majorHAnsi" w:hAnsiTheme="majorHAnsi" w:eastAsiaTheme="majorEastAsia" w:cstheme="majorBidi"/>
      </w:rPr>
    </w:pPr>
    <w:r>
      <w:rPr>
        <w:rFonts w:asciiTheme="majorHAnsi" w:hAnsiTheme="majorHAnsi" w:eastAsiaTheme="majorEastAsia" w:cstheme="majorBidi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thinThickSmallGap" w:color="823B0B" w:themeColor="accent2" w:themeShade="7F" w:sz="24" w:space="1"/>
      </w:pBdr>
      <w:ind w:firstLine="360"/>
      <w:rPr>
        <w:rFonts w:asciiTheme="majorHAnsi" w:hAnsiTheme="majorHAnsi" w:eastAsiaTheme="majorEastAsia" w:cstheme="majorBidi"/>
      </w:rPr>
    </w:pPr>
    <w:r>
      <w:rPr>
        <w:rFonts w:hint="eastAsia" w:asciiTheme="majorHAnsi" w:hAnsiTheme="majorHAnsi" w:eastAsiaTheme="majorEastAsia" w:cstheme="majorBidi"/>
      </w:rPr>
      <w:t xml:space="preserve">                          国泰</w:t>
    </w:r>
    <w:r>
      <w:rPr>
        <w:rFonts w:asciiTheme="majorHAnsi" w:hAnsiTheme="majorHAnsi" w:eastAsiaTheme="majorEastAsia" w:cstheme="majorBidi"/>
      </w:rPr>
      <w:t>新点软件股份有限公司</w:t>
    </w:r>
    <w:r>
      <w:rPr>
        <w:rFonts w:hint="eastAsia" w:asciiTheme="majorHAnsi" w:hAnsiTheme="majorHAnsi" w:eastAsiaTheme="majorEastAsia" w:cstheme="majorBidi"/>
      </w:rPr>
      <w:t xml:space="preserve"> 0512-58188000</w:t>
    </w:r>
    <w:r>
      <w:rPr>
        <w:rFonts w:asciiTheme="majorHAnsi" w:hAnsiTheme="majorHAnsi" w:eastAsiaTheme="majorEastAsia" w:cstheme="majorBidi"/>
      </w:rPr>
      <w:ptab w:relativeTo="margin" w:alignment="right" w:leader="none"/>
    </w:r>
    <w:r>
      <w:rPr>
        <w:rFonts w:asciiTheme="majorHAnsi" w:hAnsiTheme="majorHAnsi" w:eastAsiaTheme="majorEastAsia" w:cstheme="majorBidi"/>
        <w:lang w:val="zh-CN"/>
      </w:rPr>
      <w:t xml:space="preserve"> </w:t>
    </w:r>
    <w:r>
      <w:rPr>
        <w:rFonts w:asciiTheme="minorHAnsi" w:hAnsiTheme="minorHAnsi" w:eastAsiaTheme="minorEastAsia" w:cstheme="minorBidi"/>
      </w:rPr>
      <w:fldChar w:fldCharType="begin"/>
    </w:r>
    <w:r>
      <w:instrText xml:space="preserve">PAGE   \* MERGEFORMAT</w:instrText>
    </w:r>
    <w:r>
      <w:rPr>
        <w:rFonts w:asciiTheme="minorHAnsi" w:hAnsiTheme="minorHAnsi" w:eastAsiaTheme="minorEastAsia" w:cstheme="minorBidi"/>
      </w:rPr>
      <w:fldChar w:fldCharType="separate"/>
    </w:r>
    <w:r>
      <w:rPr>
        <w:rFonts w:asciiTheme="majorHAnsi" w:hAnsiTheme="majorHAnsi" w:eastAsiaTheme="majorEastAsia" w:cstheme="majorBidi"/>
        <w:lang w:val="zh-CN"/>
      </w:rPr>
      <w:t>29</w:t>
    </w:r>
    <w:r>
      <w:rPr>
        <w:rFonts w:asciiTheme="majorHAnsi" w:hAnsiTheme="majorHAnsi" w:eastAsiaTheme="majorEastAsia" w:cstheme="majorBidi"/>
      </w:rPr>
      <w:fldChar w:fldCharType="end"/>
    </w:r>
    <w:r>
      <w:rPr>
        <w:rFonts w:hint="eastAsia" w:asciiTheme="majorHAnsi" w:hAnsiTheme="majorHAnsi" w:eastAsiaTheme="majorEastAsia" w:cstheme="majorBidi"/>
      </w:rPr>
      <w:t>/</w:t>
    </w:r>
    <w:r>
      <w:rPr>
        <w:rFonts w:asciiTheme="majorHAnsi" w:hAnsiTheme="majorHAnsi" w:eastAsiaTheme="majorEastAsia" w:cstheme="majorBidi"/>
      </w:rPr>
      <w:t>32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thinThickSmallGap" w:color="823B0B" w:themeColor="accent2" w:themeShade="7F" w:sz="24" w:space="1"/>
      </w:pBdr>
      <w:ind w:firstLine="0" w:firstLineChars="0"/>
      <w:jc w:val="left"/>
      <w:rPr>
        <w:rFonts w:asciiTheme="majorHAnsi" w:hAnsiTheme="majorHAnsi" w:eastAsiaTheme="majorEastAsia" w:cstheme="maj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thickThinSmallGap" w:color="622423" w:sz="24" w:space="1"/>
      </w:pBdr>
      <w:tabs>
        <w:tab w:val="center" w:pos="4153"/>
        <w:tab w:val="right" w:pos="8306"/>
      </w:tabs>
      <w:snapToGrid w:val="0"/>
      <w:ind w:firstLine="0" w:firstLineChars="0"/>
      <w:rPr>
        <w:rFonts w:ascii="思源宋体 CN ExtraLight" w:hAnsi="思源宋体 CN ExtraLight" w:eastAsia="思源宋体 CN ExtraLight" w:cs="思源宋体 CN ExtraLight"/>
        <w:sz w:val="18"/>
        <w:szCs w:val="18"/>
      </w:rPr>
    </w:pPr>
    <w:r>
      <w:rPr>
        <w:rFonts w:hint="eastAsia" w:ascii="宋体" w:hAnsi="宋体" w:eastAsia="思源宋体 CN ExtraLight"/>
        <w:sz w:val="18"/>
        <w:szCs w:val="18"/>
      </w:rPr>
      <w:drawing>
        <wp:inline distT="0" distB="0" distL="0" distR="0">
          <wp:extent cx="603250" cy="228600"/>
          <wp:effectExtent l="0" t="0" r="6350" b="0"/>
          <wp:docPr id="24" name="图片 24" descr="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 descr="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96"/>
                  <a:stretch>
                    <a:fillRect/>
                  </a:stretch>
                </pic:blipFill>
                <pic:spPr>
                  <a:xfrm>
                    <a:off x="0" y="0"/>
                    <a:ext cx="6032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思源宋体 CN" w:hAnsi="思源宋体 CN" w:eastAsia="思源宋体 CN" w:cs="思源宋体 CN ExtraLight"/>
        <w:sz w:val="18"/>
        <w:szCs w:val="18"/>
      </w:rPr>
      <w:t xml:space="preserve">新点电子交易平台通用功能投标人操作手册   </w:t>
    </w:r>
    <w:r>
      <w:rPr>
        <w:rFonts w:hint="eastAsia" w:ascii="思源宋体 CN" w:hAnsi="思源宋体 CN" w:eastAsia="思源宋体 CN"/>
        <w:sz w:val="18"/>
        <w:szCs w:val="18"/>
      </w:rPr>
      <w:t xml:space="preserve">                   </w:t>
    </w:r>
    <w:r>
      <w:rPr>
        <w:rFonts w:hint="eastAsia" w:ascii="思源宋体 CN" w:hAnsi="思源宋体 CN" w:eastAsia="思源宋体 CN" w:cs="思源宋体 CN ExtraLight"/>
        <w:color w:val="000000"/>
        <w:sz w:val="18"/>
        <w:szCs w:val="18"/>
      </w:rPr>
      <w:t>2020080256-CZSC-002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C9CEF"/>
    <w:multiLevelType w:val="multilevel"/>
    <w:tmpl w:val="0C7C9CEF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1">
    <w:nsid w:val="22375A8C"/>
    <w:multiLevelType w:val="multilevel"/>
    <w:tmpl w:val="22375A8C"/>
    <w:lvl w:ilvl="0" w:tentative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560" w:hanging="5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9D562B5"/>
    <w:multiLevelType w:val="multilevel"/>
    <w:tmpl w:val="39D562B5"/>
    <w:lvl w:ilvl="0" w:tentative="0">
      <w:start w:val="2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5863C7C"/>
    <w:multiLevelType w:val="multilevel"/>
    <w:tmpl w:val="55863C7C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C4C21CA"/>
    <w:multiLevelType w:val="multilevel"/>
    <w:tmpl w:val="5C4C21CA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entative="0">
      <w:start w:val="1"/>
      <w:numFmt w:val="decimal"/>
      <w:pStyle w:val="3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pStyle w:val="4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5">
    <w:nsid w:val="71DF3EB8"/>
    <w:multiLevelType w:val="multilevel"/>
    <w:tmpl w:val="71DF3EB8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D07E7"/>
    <w:rsid w:val="000A5472"/>
    <w:rsid w:val="000D456D"/>
    <w:rsid w:val="000E0B7A"/>
    <w:rsid w:val="000F0740"/>
    <w:rsid w:val="000F322C"/>
    <w:rsid w:val="001346CC"/>
    <w:rsid w:val="00150F4F"/>
    <w:rsid w:val="001748AD"/>
    <w:rsid w:val="00192BCC"/>
    <w:rsid w:val="00193762"/>
    <w:rsid w:val="001A5825"/>
    <w:rsid w:val="001B325A"/>
    <w:rsid w:val="001E6CA6"/>
    <w:rsid w:val="002551EE"/>
    <w:rsid w:val="00281EAC"/>
    <w:rsid w:val="002C2D0C"/>
    <w:rsid w:val="002C348E"/>
    <w:rsid w:val="002D16C2"/>
    <w:rsid w:val="002E0492"/>
    <w:rsid w:val="002E4A00"/>
    <w:rsid w:val="002F1704"/>
    <w:rsid w:val="0033125E"/>
    <w:rsid w:val="00373B62"/>
    <w:rsid w:val="0039019C"/>
    <w:rsid w:val="003C1B03"/>
    <w:rsid w:val="003E0CF4"/>
    <w:rsid w:val="003F2EB4"/>
    <w:rsid w:val="00451EE6"/>
    <w:rsid w:val="00480EE5"/>
    <w:rsid w:val="004F017E"/>
    <w:rsid w:val="004F607A"/>
    <w:rsid w:val="00513083"/>
    <w:rsid w:val="00522133"/>
    <w:rsid w:val="00524D92"/>
    <w:rsid w:val="00541A9B"/>
    <w:rsid w:val="0055070D"/>
    <w:rsid w:val="005D301B"/>
    <w:rsid w:val="005D53EE"/>
    <w:rsid w:val="005D5D92"/>
    <w:rsid w:val="005E0AB1"/>
    <w:rsid w:val="005F25B8"/>
    <w:rsid w:val="006015DC"/>
    <w:rsid w:val="00607B07"/>
    <w:rsid w:val="00613E77"/>
    <w:rsid w:val="006207FC"/>
    <w:rsid w:val="00685C00"/>
    <w:rsid w:val="00693C7B"/>
    <w:rsid w:val="006B577A"/>
    <w:rsid w:val="006C50F9"/>
    <w:rsid w:val="006F15CF"/>
    <w:rsid w:val="00705EEB"/>
    <w:rsid w:val="00762237"/>
    <w:rsid w:val="007872AF"/>
    <w:rsid w:val="007A5222"/>
    <w:rsid w:val="007B65B1"/>
    <w:rsid w:val="007C3904"/>
    <w:rsid w:val="007D177E"/>
    <w:rsid w:val="007D4EC8"/>
    <w:rsid w:val="007D5A5B"/>
    <w:rsid w:val="007E20B4"/>
    <w:rsid w:val="007E33B7"/>
    <w:rsid w:val="007F631D"/>
    <w:rsid w:val="00821CAE"/>
    <w:rsid w:val="00823EBA"/>
    <w:rsid w:val="00865F56"/>
    <w:rsid w:val="00884199"/>
    <w:rsid w:val="00894AF4"/>
    <w:rsid w:val="00896866"/>
    <w:rsid w:val="008C0CCD"/>
    <w:rsid w:val="008D2DA0"/>
    <w:rsid w:val="009019D2"/>
    <w:rsid w:val="009114AE"/>
    <w:rsid w:val="0091444E"/>
    <w:rsid w:val="00922D18"/>
    <w:rsid w:val="00950297"/>
    <w:rsid w:val="009637F8"/>
    <w:rsid w:val="009667E2"/>
    <w:rsid w:val="009D0E9C"/>
    <w:rsid w:val="009D2720"/>
    <w:rsid w:val="00A13001"/>
    <w:rsid w:val="00A329E4"/>
    <w:rsid w:val="00A40F1D"/>
    <w:rsid w:val="00A57232"/>
    <w:rsid w:val="00AF2C0A"/>
    <w:rsid w:val="00AF5681"/>
    <w:rsid w:val="00B02FDA"/>
    <w:rsid w:val="00B852D5"/>
    <w:rsid w:val="00B92BD6"/>
    <w:rsid w:val="00BB5133"/>
    <w:rsid w:val="00BC22D5"/>
    <w:rsid w:val="00BD45E0"/>
    <w:rsid w:val="00C400D6"/>
    <w:rsid w:val="00C517AD"/>
    <w:rsid w:val="00C5793F"/>
    <w:rsid w:val="00C67F0D"/>
    <w:rsid w:val="00CA67F1"/>
    <w:rsid w:val="00CB163D"/>
    <w:rsid w:val="00CC2114"/>
    <w:rsid w:val="00CC4DC7"/>
    <w:rsid w:val="00CE2263"/>
    <w:rsid w:val="00CF639A"/>
    <w:rsid w:val="00D22F4C"/>
    <w:rsid w:val="00D47D1B"/>
    <w:rsid w:val="00D56985"/>
    <w:rsid w:val="00D6278B"/>
    <w:rsid w:val="00D64FC2"/>
    <w:rsid w:val="00D725C8"/>
    <w:rsid w:val="00D80552"/>
    <w:rsid w:val="00D91273"/>
    <w:rsid w:val="00D95222"/>
    <w:rsid w:val="00DA002F"/>
    <w:rsid w:val="00DA3F87"/>
    <w:rsid w:val="00DB78BB"/>
    <w:rsid w:val="00DC016F"/>
    <w:rsid w:val="00E13E51"/>
    <w:rsid w:val="00E16BF9"/>
    <w:rsid w:val="00E2123B"/>
    <w:rsid w:val="00E33F30"/>
    <w:rsid w:val="00E8763C"/>
    <w:rsid w:val="00EC57B1"/>
    <w:rsid w:val="00F05D4F"/>
    <w:rsid w:val="00F34685"/>
    <w:rsid w:val="00F421C4"/>
    <w:rsid w:val="00F56488"/>
    <w:rsid w:val="00F637C7"/>
    <w:rsid w:val="00F67709"/>
    <w:rsid w:val="01FA43E3"/>
    <w:rsid w:val="034D3B4F"/>
    <w:rsid w:val="09376BA6"/>
    <w:rsid w:val="097B1A21"/>
    <w:rsid w:val="0C6B2090"/>
    <w:rsid w:val="0ECA22C3"/>
    <w:rsid w:val="11595BCF"/>
    <w:rsid w:val="115A411A"/>
    <w:rsid w:val="11EA6266"/>
    <w:rsid w:val="14353662"/>
    <w:rsid w:val="15E22046"/>
    <w:rsid w:val="163F4C32"/>
    <w:rsid w:val="16E01CDA"/>
    <w:rsid w:val="18980CCD"/>
    <w:rsid w:val="1BF73AD1"/>
    <w:rsid w:val="1C403309"/>
    <w:rsid w:val="1C493A60"/>
    <w:rsid w:val="1E19573B"/>
    <w:rsid w:val="1F341E6E"/>
    <w:rsid w:val="1F654D23"/>
    <w:rsid w:val="20741E20"/>
    <w:rsid w:val="20B577D6"/>
    <w:rsid w:val="218671B4"/>
    <w:rsid w:val="23375601"/>
    <w:rsid w:val="23A50BD2"/>
    <w:rsid w:val="25440E46"/>
    <w:rsid w:val="284269A9"/>
    <w:rsid w:val="29AA42E8"/>
    <w:rsid w:val="2BAF7959"/>
    <w:rsid w:val="2C2C443C"/>
    <w:rsid w:val="3095741A"/>
    <w:rsid w:val="30E276F9"/>
    <w:rsid w:val="34CA209A"/>
    <w:rsid w:val="38933D9D"/>
    <w:rsid w:val="38EF47A9"/>
    <w:rsid w:val="3A7E74F3"/>
    <w:rsid w:val="3CD414BD"/>
    <w:rsid w:val="3D927A08"/>
    <w:rsid w:val="3E9A4BFE"/>
    <w:rsid w:val="455015C9"/>
    <w:rsid w:val="47932DF9"/>
    <w:rsid w:val="47EE67D9"/>
    <w:rsid w:val="4BF62663"/>
    <w:rsid w:val="4C316320"/>
    <w:rsid w:val="4E3026EF"/>
    <w:rsid w:val="545C19D1"/>
    <w:rsid w:val="556C63AA"/>
    <w:rsid w:val="5888751C"/>
    <w:rsid w:val="59524254"/>
    <w:rsid w:val="5BCB2738"/>
    <w:rsid w:val="5E0D1853"/>
    <w:rsid w:val="5FFD5C49"/>
    <w:rsid w:val="6039349E"/>
    <w:rsid w:val="603D4181"/>
    <w:rsid w:val="62536BD9"/>
    <w:rsid w:val="66CA143D"/>
    <w:rsid w:val="675E2EEB"/>
    <w:rsid w:val="67E1206E"/>
    <w:rsid w:val="6D535020"/>
    <w:rsid w:val="70EE51FE"/>
    <w:rsid w:val="7347712D"/>
    <w:rsid w:val="769928BD"/>
    <w:rsid w:val="77FE788A"/>
    <w:rsid w:val="790E6C44"/>
    <w:rsid w:val="794D07E7"/>
    <w:rsid w:val="7A576E3B"/>
    <w:rsid w:val="7ABB703F"/>
    <w:rsid w:val="7B5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adjustRightInd w:val="0"/>
      <w:spacing w:before="120" w:after="120"/>
      <w:ind w:left="0"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numPr>
        <w:ilvl w:val="2"/>
        <w:numId w:val="1"/>
      </w:numPr>
      <w:tabs>
        <w:tab w:val="left" w:pos="567"/>
      </w:tabs>
      <w:adjustRightInd w:val="0"/>
      <w:spacing w:before="120" w:after="120"/>
      <w:ind w:left="0" w:firstLineChars="0"/>
      <w:jc w:val="both"/>
      <w:outlineLvl w:val="2"/>
    </w:pPr>
    <w:rPr>
      <w:b/>
      <w:bCs/>
      <w:sz w:val="28"/>
      <w:szCs w:val="1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6">
    <w:name w:val="Balloon Text"/>
    <w:basedOn w:val="1"/>
    <w:link w:val="35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eader"/>
    <w:basedOn w:val="1"/>
    <w:link w:val="4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0">
    <w:name w:val="toc 2"/>
    <w:basedOn w:val="1"/>
    <w:next w:val="1"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none"/>
    </w:rPr>
  </w:style>
  <w:style w:type="character" w:styleId="17">
    <w:name w:val="Emphasis"/>
    <w:basedOn w:val="14"/>
    <w:qFormat/>
    <w:uiPriority w:val="0"/>
    <w:rPr>
      <w:b/>
    </w:rPr>
  </w:style>
  <w:style w:type="character" w:styleId="18">
    <w:name w:val="HTML Definition"/>
    <w:basedOn w:val="14"/>
    <w:qFormat/>
    <w:uiPriority w:val="0"/>
  </w:style>
  <w:style w:type="character" w:styleId="19">
    <w:name w:val="HTML Typewriter"/>
    <w:basedOn w:val="14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Acronym"/>
    <w:basedOn w:val="14"/>
    <w:qFormat/>
    <w:uiPriority w:val="0"/>
  </w:style>
  <w:style w:type="character" w:styleId="21">
    <w:name w:val="HTML Variable"/>
    <w:basedOn w:val="14"/>
    <w:qFormat/>
    <w:uiPriority w:val="0"/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HTML Code"/>
    <w:basedOn w:val="14"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Cite"/>
    <w:basedOn w:val="14"/>
    <w:qFormat/>
    <w:uiPriority w:val="0"/>
  </w:style>
  <w:style w:type="character" w:styleId="25">
    <w:name w:val="HTML Keyboard"/>
    <w:basedOn w:val="14"/>
    <w:qFormat/>
    <w:uiPriority w:val="0"/>
    <w:rPr>
      <w:rFonts w:ascii="monospace" w:hAnsi="monospace" w:eastAsia="monospace" w:cs="monospace"/>
      <w:sz w:val="20"/>
    </w:rPr>
  </w:style>
  <w:style w:type="character" w:styleId="26">
    <w:name w:val="HTML Sample"/>
    <w:basedOn w:val="14"/>
    <w:qFormat/>
    <w:uiPriority w:val="0"/>
    <w:rPr>
      <w:rFonts w:hint="default" w:ascii="monospace" w:hAnsi="monospace" w:eastAsia="monospace" w:cs="monospace"/>
    </w:rPr>
  </w:style>
  <w:style w:type="paragraph" w:customStyle="1" w:styleId="27">
    <w:name w:val="1"/>
    <w:basedOn w:val="1"/>
    <w:qFormat/>
    <w:uiPriority w:val="0"/>
    <w:pPr>
      <w:ind w:firstLine="0" w:firstLineChars="0"/>
    </w:pPr>
  </w:style>
  <w:style w:type="paragraph" w:customStyle="1" w:styleId="28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29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30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列出段落2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32">
    <w:name w:val="text1"/>
    <w:basedOn w:val="14"/>
    <w:qFormat/>
    <w:uiPriority w:val="0"/>
    <w:rPr>
      <w:color w:val="728DD3"/>
    </w:rPr>
  </w:style>
  <w:style w:type="paragraph" w:customStyle="1" w:styleId="33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4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35">
    <w:name w:val="批注框文本 字符"/>
    <w:basedOn w:val="14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36">
    <w:name w:val="TOC 标题1"/>
    <w:basedOn w:val="2"/>
    <w:next w:val="1"/>
    <w:unhideWhenUsed/>
    <w:qFormat/>
    <w:uiPriority w:val="39"/>
    <w:pPr>
      <w:widowControl/>
      <w:numPr>
        <w:numId w:val="0"/>
      </w:numPr>
      <w:tabs>
        <w:tab w:val="clear" w:pos="425"/>
      </w:tabs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28"/>
    </w:rPr>
  </w:style>
  <w:style w:type="paragraph" w:styleId="37">
    <w:name w:val="List Paragraph"/>
    <w:basedOn w:val="1"/>
    <w:unhideWhenUsed/>
    <w:qFormat/>
    <w:uiPriority w:val="99"/>
  </w:style>
  <w:style w:type="character" w:customStyle="1" w:styleId="38">
    <w:name w:val="标题 3 字符"/>
    <w:basedOn w:val="14"/>
    <w:link w:val="4"/>
    <w:qFormat/>
    <w:uiPriority w:val="0"/>
    <w:rPr>
      <w:rFonts w:ascii="Times New Roman" w:hAnsi="Times New Roman" w:eastAsia="宋体" w:cs="Times New Roman"/>
      <w:b/>
      <w:bCs/>
      <w:kern w:val="2"/>
      <w:sz w:val="28"/>
      <w:szCs w:val="18"/>
    </w:rPr>
  </w:style>
  <w:style w:type="character" w:customStyle="1" w:styleId="39">
    <w:name w:val="页脚 字符"/>
    <w:basedOn w:val="14"/>
    <w:link w:val="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0">
    <w:name w:val="页眉 字符"/>
    <w:basedOn w:val="14"/>
    <w:link w:val="8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6" Type="http://schemas.openxmlformats.org/officeDocument/2006/relationships/fontTable" Target="fontTable.xml"/><Relationship Id="rId85" Type="http://schemas.openxmlformats.org/officeDocument/2006/relationships/customXml" Target="../customXml/item2.xml"/><Relationship Id="rId84" Type="http://schemas.openxmlformats.org/officeDocument/2006/relationships/numbering" Target="numbering.xml"/><Relationship Id="rId83" Type="http://schemas.openxmlformats.org/officeDocument/2006/relationships/customXml" Target="../customXml/item1.xml"/><Relationship Id="rId82" Type="http://schemas.openxmlformats.org/officeDocument/2006/relationships/image" Target="media/image68.png"/><Relationship Id="rId81" Type="http://schemas.openxmlformats.org/officeDocument/2006/relationships/image" Target="media/image67.png"/><Relationship Id="rId80" Type="http://schemas.openxmlformats.org/officeDocument/2006/relationships/image" Target="media/image66.png"/><Relationship Id="rId8" Type="http://schemas.openxmlformats.org/officeDocument/2006/relationships/footer" Target="footer1.xml"/><Relationship Id="rId79" Type="http://schemas.openxmlformats.org/officeDocument/2006/relationships/image" Target="media/image65.png"/><Relationship Id="rId78" Type="http://schemas.openxmlformats.org/officeDocument/2006/relationships/image" Target="media/image64.png"/><Relationship Id="rId77" Type="http://schemas.openxmlformats.org/officeDocument/2006/relationships/image" Target="media/image63.png"/><Relationship Id="rId76" Type="http://schemas.openxmlformats.org/officeDocument/2006/relationships/image" Target="media/image62.png"/><Relationship Id="rId75" Type="http://schemas.openxmlformats.org/officeDocument/2006/relationships/image" Target="media/image61.png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header" Target="header3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png"/><Relationship Id="rId63" Type="http://schemas.openxmlformats.org/officeDocument/2006/relationships/image" Target="media/image49.png"/><Relationship Id="rId62" Type="http://schemas.openxmlformats.org/officeDocument/2006/relationships/image" Target="media/image48.png"/><Relationship Id="rId61" Type="http://schemas.openxmlformats.org/officeDocument/2006/relationships/image" Target="media/image47.png"/><Relationship Id="rId60" Type="http://schemas.openxmlformats.org/officeDocument/2006/relationships/image" Target="media/image46.png"/><Relationship Id="rId6" Type="http://schemas.openxmlformats.org/officeDocument/2006/relationships/header" Target="header2.xml"/><Relationship Id="rId59" Type="http://schemas.openxmlformats.org/officeDocument/2006/relationships/image" Target="media/image45.png"/><Relationship Id="rId58" Type="http://schemas.openxmlformats.org/officeDocument/2006/relationships/image" Target="media/image44.pn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header" Target="header1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E6F5B9-4EB9-40B2-A321-3A69E115C5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Home</Company>
  <Pages>34</Pages>
  <Words>902</Words>
  <Characters>5144</Characters>
  <Lines>42</Lines>
  <Paragraphs>12</Paragraphs>
  <TotalTime>2</TotalTime>
  <ScaleCrop>false</ScaleCrop>
  <LinksUpToDate>false</LinksUpToDate>
  <CharactersWithSpaces>6034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2018-08-14T08:38:00Z</dcterms:created>
  <dc:creator>荣辰辰</dc:creator>
  <cp:lastModifiedBy>97377</cp:lastModifiedBy>
  <dcterms:modified xsi:type="dcterms:W3CDTF">2022-03-16T08:15:53Z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FC8DED15F04D441ABB47AC8DBC244F91</vt:lpwstr>
  </property>
</Properties>
</file>